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1" w:rsidRDefault="009C581C" w:rsidP="00E653C1">
      <w:pPr>
        <w:tabs>
          <w:tab w:val="left" w:pos="400"/>
        </w:tabs>
        <w:spacing w:line="249" w:lineRule="auto"/>
        <w:ind w:right="106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          </w:t>
      </w:r>
      <w:r w:rsidR="00E653C1">
        <w:rPr>
          <w:rFonts w:ascii="Times New Roman" w:eastAsia="Times New Roman" w:hAnsi="Times New Roman"/>
          <w:b/>
          <w:sz w:val="36"/>
        </w:rPr>
        <w:t>SYSTEM OCENIANIA</w:t>
      </w:r>
    </w:p>
    <w:p w:rsidR="00E653C1" w:rsidRDefault="00E653C1" w:rsidP="00E653C1">
      <w:pPr>
        <w:spacing w:line="1" w:lineRule="exact"/>
        <w:rPr>
          <w:rFonts w:ascii="Times New Roman" w:eastAsia="Times New Roman" w:hAnsi="Times New Roman"/>
          <w:b/>
          <w:sz w:val="36"/>
        </w:rPr>
      </w:pPr>
    </w:p>
    <w:p w:rsidR="00E653C1" w:rsidRDefault="00E653C1" w:rsidP="00E653C1">
      <w:pPr>
        <w:spacing w:line="0" w:lineRule="atLeast"/>
        <w:ind w:left="40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Z WYCHOWANIA FIZYCZNEGO</w:t>
      </w: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331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1. Założenia ogólne</w:t>
      </w:r>
    </w:p>
    <w:p w:rsidR="00E653C1" w:rsidRDefault="00E653C1" w:rsidP="00E653C1">
      <w:pPr>
        <w:spacing w:line="23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Ocenianie z wychowania fizycznego jest integralną częścią </w:t>
      </w:r>
    </w:p>
    <w:p w:rsidR="00E653C1" w:rsidRDefault="00E653C1" w:rsidP="00E653C1">
      <w:pPr>
        <w:tabs>
          <w:tab w:val="left" w:pos="680"/>
        </w:tabs>
        <w:spacing w:line="223" w:lineRule="auto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wewnątrz szkolnego systemu oceniania szkoły.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ind w:left="680" w:hanging="389"/>
        <w:jc w:val="both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Ocena semestralna lub roczna ustalana jest na podstawie ocen cząstkowych za określony poziom wiadomości, umiejętności i kompetencji społecznych w procesie szkolnego wychowania fizycznego.</w:t>
      </w:r>
    </w:p>
    <w:p w:rsidR="00E653C1" w:rsidRDefault="00E653C1" w:rsidP="00E653C1">
      <w:pPr>
        <w:spacing w:line="48" w:lineRule="exact"/>
        <w:rPr>
          <w:rFonts w:ascii="Cambria" w:eastAsia="Cambria" w:hAnsi="Cambria"/>
          <w:sz w:val="23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semestralna lub roczna nie jest średnią arytmetyczną ocen cząstkowych.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32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Przy ustalaniu oceny semestralnej i rocznej uwzględnia się przede wszystkim wysiłek ucznia, wynikający z realizacji programu nauczania oraz systematyczny i aktywny udział w lekcjach wychowania fizycznego.</w:t>
      </w:r>
    </w:p>
    <w:p w:rsidR="00E653C1" w:rsidRDefault="00E653C1" w:rsidP="00E653C1">
      <w:pPr>
        <w:spacing w:line="49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35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z wychowania fizycznego może być podniesiona za dodatkową aktywność ucznia, np. udział w zajęciach rekreacyjno-sportowych, zawodach sportowych, turniejach i rozgrywkach po za szkolnych, konkursach plastycznych i literackich o tematyce sportowej itp.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Podniesienie oceny z wychowania fizycznego na koniec I semestru lub roku szkolnego może być tylko o jeden stopień.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23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za dodatkową aktywność ucznia nauczyciel wystawia dwa razy w roku szkolnym ,na koniec pierwszego i drugiego semestru.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30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Szkolne ocenianie z wychowania fizycznego ma być czynnikiem motywującym młodzież do aktywności fizycznej w wymiarze teraźniejszym i przyszłościowym.</w:t>
      </w:r>
    </w:p>
    <w:p w:rsidR="00E653C1" w:rsidRDefault="00E653C1" w:rsidP="00E653C1">
      <w:pPr>
        <w:spacing w:line="51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1"/>
        </w:numPr>
        <w:tabs>
          <w:tab w:val="left" w:pos="680"/>
        </w:tabs>
        <w:spacing w:line="237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E653C1" w:rsidRDefault="00E653C1" w:rsidP="00E653C1">
      <w:pPr>
        <w:spacing w:line="237" w:lineRule="auto"/>
        <w:rPr>
          <w:rFonts w:ascii="Cambria" w:eastAsia="Cambria" w:hAnsi="Cambria"/>
          <w:sz w:val="24"/>
        </w:rPr>
        <w:sectPr w:rsidR="00E653C1">
          <w:pgSz w:w="9640" w:h="13606"/>
          <w:pgMar w:top="1440" w:right="1138" w:bottom="0" w:left="900" w:header="0" w:footer="0" w:gutter="0"/>
          <w:cols w:space="708"/>
        </w:sectPr>
      </w:pPr>
    </w:p>
    <w:p w:rsidR="00E653C1" w:rsidRDefault="00E653C1" w:rsidP="00E653C1">
      <w:pPr>
        <w:spacing w:line="303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440" w:right="1138" w:bottom="0" w:left="900" w:header="0" w:footer="0" w:gutter="0"/>
          <w:cols w:space="708"/>
        </w:sect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bookmarkStart w:id="0" w:name="page72"/>
      <w:bookmarkEnd w:id="0"/>
      <w:r>
        <w:rPr>
          <w:rFonts w:ascii="Cambria" w:eastAsia="Cambria" w:hAnsi="Cambria"/>
          <w:sz w:val="24"/>
        </w:rPr>
        <w:lastRenderedPageBreak/>
        <w:t>Ocena może być obniżona o jeden stopień.</w:t>
      </w:r>
    </w:p>
    <w:p w:rsidR="00E653C1" w:rsidRDefault="00E653C1" w:rsidP="00E653C1">
      <w:pPr>
        <w:spacing w:line="49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235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Uczeń może być zwolniony z zajęć wychowania fizycznego decyzją administracyjną dyrektora szkoły na podstawie opinii o </w:t>
      </w:r>
      <w:proofErr w:type="spellStart"/>
      <w:r>
        <w:rPr>
          <w:rFonts w:ascii="Cambria" w:eastAsia="Cambria" w:hAnsi="Cambria"/>
          <w:sz w:val="24"/>
        </w:rPr>
        <w:t>ograniczo-nych</w:t>
      </w:r>
      <w:proofErr w:type="spellEnd"/>
      <w:r>
        <w:rPr>
          <w:rFonts w:ascii="Cambria" w:eastAsia="Cambria" w:hAnsi="Cambria"/>
          <w:sz w:val="24"/>
        </w:rPr>
        <w:t xml:space="preserve"> możliwościach uczestniczenia w tych zajęciach, wydanej przez lekarza, na czas określony w tej opinii [Rozporządzenie MEN z dnia 10.06.2015 r.].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235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przypadku zwolnienia ucznia z zajęć wychowania na okres uniemożliwiający wystawienie oceny semestralnej lub klasyfikacyjnej na koniec roku szkolnego, zamiast oceny nauczyciel wychowania fizycznego wpisuje „zwolniony” albo „zwolniona” [Rozporządzenie MEN z dnia 10.06.2015 r.].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Uczeń, który opuścił z własnej winy lub nie ćwiczył w 51% i więcej obowiązkowych zajęć wychowania fizycznego, otrzymuje ocenę niedostateczną na koniec semestru lub roku szkolnego.</w:t>
      </w:r>
    </w:p>
    <w:p w:rsidR="00E653C1" w:rsidRDefault="00E653C1" w:rsidP="00E653C1">
      <w:pPr>
        <w:spacing w:line="51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Rada pedagogiczna szkoły, w której uczeń opuścił z własnej winy lub nie ćwiczył w 51% i więcej obowiązkowych zajęć wychowania fizycznego, może ustalić dla ucznia egzamin klasyfikacyjny.</w:t>
      </w:r>
    </w:p>
    <w:p w:rsidR="00E653C1" w:rsidRDefault="00E653C1" w:rsidP="00E653C1">
      <w:pPr>
        <w:spacing w:line="51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Egzamin klasyfikacyjny obejmuje zadania praktyczne (umiejętności ruchowe), które były przedmiotem nauczania w trakcie semestru lub roku szkolnego.</w:t>
      </w:r>
    </w:p>
    <w:p w:rsidR="00E653C1" w:rsidRDefault="00E653C1" w:rsidP="00E653C1">
      <w:pPr>
        <w:spacing w:line="51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"/>
        </w:numPr>
        <w:tabs>
          <w:tab w:val="left" w:pos="680"/>
        </w:tabs>
        <w:spacing w:line="230" w:lineRule="auto"/>
        <w:ind w:left="680" w:hanging="403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Oceny cząstkowe za określony poziom wiadomości, umiejętności i kompetencji społecznych będą realizowane według następującej skali ocen:</w:t>
      </w:r>
    </w:p>
    <w:p w:rsidR="00E653C1" w:rsidRDefault="00E653C1" w:rsidP="00E653C1">
      <w:pPr>
        <w:spacing w:line="8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2   – dopuszczający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3   – dostateczny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+3  – plus dostateczny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4   – dobry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+4  – plus dobry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   – bardzo dobry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6   – celujący</w:t>
      </w:r>
    </w:p>
    <w:p w:rsidR="00E653C1" w:rsidRDefault="00E653C1" w:rsidP="00E653C1">
      <w:pPr>
        <w:spacing w:line="385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78" w:lineRule="auto"/>
        <w:ind w:left="560" w:right="24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       </w:t>
      </w: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. Wymagania szczegółowe w klasie VI szkoły podstawowej</w:t>
      </w:r>
    </w:p>
    <w:p w:rsidR="00E653C1" w:rsidRDefault="00E653C1" w:rsidP="00E653C1">
      <w:pPr>
        <w:spacing w:line="16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klasie VI szkoły podstawowej kontrolujemy i oceniamy następujące obszary aktywności ucznia:</w:t>
      </w:r>
    </w:p>
    <w:p w:rsidR="00E653C1" w:rsidRDefault="00E653C1" w:rsidP="00E653C1">
      <w:pPr>
        <w:spacing w:line="8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postawę ucznia i jego kompetencje społeczne,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systematyczny udział i aktywność w trakcie zajęć,</w:t>
      </w:r>
    </w:p>
    <w:p w:rsidR="00E653C1" w:rsidRDefault="00E653C1" w:rsidP="00E653C1">
      <w:pPr>
        <w:spacing w:line="6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sprawność fizyczną (kontrola):</w:t>
      </w:r>
    </w:p>
    <w:p w:rsidR="00E653C1" w:rsidRDefault="00E653C1" w:rsidP="00E653C1">
      <w:pPr>
        <w:spacing w:line="49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1"/>
          <w:numId w:val="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siła mięśni brzucha – siady z leżenia tyłem wykonywane w cza-sie 30 s [według MTSF],</w:t>
      </w:r>
    </w:p>
    <w:p w:rsidR="00E653C1" w:rsidRDefault="00E653C1" w:rsidP="00E653C1">
      <w:pPr>
        <w:spacing w:line="1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gibkość – skłon tułowia w przód z podwyższenia [według MTSF],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pomiar tętna przed wysiłkiem i po jego zakończeniu – Test Coopera.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3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umiejętności ruchowe:</w:t>
      </w:r>
    </w:p>
    <w:p w:rsidR="00E653C1" w:rsidRDefault="00E653C1" w:rsidP="00E653C1">
      <w:p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gimnastyka: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stanie na rękach przy drabinkach,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przewrót w przód z marszu do przysiadu podpartego,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nożna: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prowadzenie piłki prostym podbiciem prawą lub lewą nogą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ze zmianą tempa i kierunku poruszania się,</w:t>
      </w:r>
    </w:p>
    <w:p w:rsidR="009C581C" w:rsidRDefault="009C581C" w:rsidP="009C581C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237" w:lineRule="auto"/>
        <w:ind w:left="1360" w:hanging="283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uderzenie piłki prostym podbiciem na bramkę po kilku krokach rozbiegu (piłka jest dogrywana od współćwiczącego),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koszykówka: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podania piłki oburącz sprzed klatki piersiowej kozłem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3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 biegu,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rzut do kosza z dwutaktu z biegu,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ręczna: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0" w:lineRule="atLeast"/>
        <w:ind w:left="1080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rzut na bramkę z biegu po podaniu od współćwiczącego,</w:t>
      </w:r>
    </w:p>
    <w:p w:rsidR="009C581C" w:rsidRDefault="009C581C" w:rsidP="009C581C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237" w:lineRule="auto"/>
        <w:ind w:left="1360" w:hanging="283"/>
        <w:rPr>
          <w:rFonts w:ascii="Cambria" w:eastAsia="Cambria" w:hAnsi="Cambria"/>
          <w:sz w:val="24"/>
        </w:rPr>
      </w:pPr>
      <w:r>
        <w:rPr>
          <w:rFonts w:ascii="Arial" w:eastAsia="Arial" w:hAnsi="Arial"/>
          <w:b/>
          <w:sz w:val="24"/>
        </w:rPr>
        <w:t>‒</w:t>
      </w:r>
      <w:r>
        <w:rPr>
          <w:rFonts w:ascii="Cambria" w:eastAsia="Cambria" w:hAnsi="Cambria"/>
          <w:sz w:val="24"/>
        </w:rPr>
        <w:t>podanie jednorącz półgórne w biegu ze zmianą miejsca i kie-runku poruszania się,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mini piłka siatkowa:</w:t>
      </w:r>
    </w:p>
    <w:p w:rsidR="009C581C" w:rsidRDefault="009C581C" w:rsidP="009C581C">
      <w:pPr>
        <w:spacing w:line="20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spacing w:line="254" w:lineRule="auto"/>
        <w:ind w:left="1080" w:right="1140"/>
        <w:rPr>
          <w:rFonts w:ascii="Cambria" w:eastAsia="Cambria" w:hAnsi="Cambria"/>
          <w:sz w:val="23"/>
        </w:rPr>
      </w:pP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 xml:space="preserve">odbicie piłki sposobem oburącz dolnym w parach, </w:t>
      </w:r>
      <w:r>
        <w:rPr>
          <w:rFonts w:ascii="Arial" w:eastAsia="Arial" w:hAnsi="Arial"/>
          <w:b/>
          <w:sz w:val="23"/>
        </w:rPr>
        <w:t>‒</w:t>
      </w:r>
      <w:r>
        <w:rPr>
          <w:rFonts w:ascii="Cambria" w:eastAsia="Cambria" w:hAnsi="Cambria"/>
          <w:sz w:val="23"/>
        </w:rPr>
        <w:t>zagrywka sposobem dolnym lub górnym z 4–5 m od siatki,</w:t>
      </w:r>
    </w:p>
    <w:p w:rsidR="009C581C" w:rsidRDefault="009C581C" w:rsidP="009C581C">
      <w:pPr>
        <w:spacing w:line="254" w:lineRule="auto"/>
        <w:ind w:left="1080" w:right="1140"/>
        <w:rPr>
          <w:rFonts w:ascii="Times New Roman" w:eastAsia="Arial" w:hAnsi="Times New Roman" w:cs="Times New Roman"/>
          <w:sz w:val="23"/>
        </w:rPr>
      </w:pPr>
      <w:r w:rsidRPr="00275050">
        <w:rPr>
          <w:rFonts w:ascii="Times New Roman" w:eastAsia="Arial" w:hAnsi="Times New Roman" w:cs="Times New Roman"/>
          <w:b/>
          <w:sz w:val="23"/>
        </w:rPr>
        <w:t xml:space="preserve">- </w:t>
      </w:r>
      <w:r w:rsidRPr="00275050">
        <w:rPr>
          <w:rFonts w:ascii="Times New Roman" w:eastAsia="Arial" w:hAnsi="Times New Roman" w:cs="Times New Roman"/>
          <w:sz w:val="23"/>
        </w:rPr>
        <w:t xml:space="preserve">zna zasady gry </w:t>
      </w:r>
      <w:r>
        <w:rPr>
          <w:rFonts w:ascii="Times New Roman" w:eastAsia="Arial" w:hAnsi="Times New Roman" w:cs="Times New Roman"/>
          <w:sz w:val="23"/>
        </w:rPr>
        <w:t>w mini siatkówkę</w:t>
      </w:r>
    </w:p>
    <w:p w:rsidR="009C581C" w:rsidRDefault="009C581C" w:rsidP="009C581C">
      <w:pPr>
        <w:spacing w:line="254" w:lineRule="auto"/>
        <w:ind w:left="1080" w:right="1140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 xml:space="preserve">Lekka atletyka </w:t>
      </w:r>
    </w:p>
    <w:p w:rsidR="009C581C" w:rsidRDefault="009C581C" w:rsidP="009C581C">
      <w:pPr>
        <w:spacing w:line="254" w:lineRule="auto"/>
        <w:ind w:left="1080" w:right="1140"/>
        <w:rPr>
          <w:rFonts w:ascii="Times New Roman" w:eastAsia="Arial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>- uczestniczy w biegach kontrolnych</w:t>
      </w:r>
    </w:p>
    <w:p w:rsidR="009C581C" w:rsidRPr="007F70E5" w:rsidRDefault="009C581C" w:rsidP="009C581C">
      <w:pPr>
        <w:spacing w:line="254" w:lineRule="auto"/>
        <w:ind w:left="1080" w:right="1140"/>
        <w:rPr>
          <w:rFonts w:ascii="Times New Roman" w:eastAsia="Cambria" w:hAnsi="Times New Roman" w:cs="Times New Roman"/>
          <w:sz w:val="23"/>
        </w:rPr>
      </w:pPr>
      <w:r>
        <w:rPr>
          <w:rFonts w:ascii="Times New Roman" w:eastAsia="Arial" w:hAnsi="Times New Roman" w:cs="Times New Roman"/>
          <w:sz w:val="23"/>
        </w:rPr>
        <w:t>- poznaje techniki rzutne</w:t>
      </w:r>
    </w:p>
    <w:p w:rsidR="009C581C" w:rsidRPr="004320D2" w:rsidRDefault="009C581C" w:rsidP="009C581C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403"/>
        <w:rPr>
          <w:rFonts w:ascii="Cambria" w:eastAsia="Cambria" w:hAnsi="Cambria"/>
          <w:sz w:val="24"/>
        </w:rPr>
      </w:pPr>
      <w:r w:rsidRPr="004320D2">
        <w:rPr>
          <w:rFonts w:ascii="Cambria" w:eastAsia="Cambria" w:hAnsi="Cambria"/>
          <w:sz w:val="24"/>
        </w:rPr>
        <w:t>wiadomości:</w:t>
      </w:r>
    </w:p>
    <w:p w:rsidR="009C581C" w:rsidRDefault="009C581C" w:rsidP="009C581C">
      <w:pPr>
        <w:spacing w:line="49" w:lineRule="exact"/>
        <w:rPr>
          <w:rFonts w:ascii="Cambria" w:eastAsia="Cambria" w:hAnsi="Cambria"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podstawowe przepisy mini gier zespołowych (odpowiedzi ustne lub pisemny test),</w:t>
      </w:r>
    </w:p>
    <w:p w:rsidR="009C581C" w:rsidRDefault="009C581C" w:rsidP="009C581C">
      <w:pPr>
        <w:spacing w:line="50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wymienia podstawowe zasady korzystania ze sprzętu sportowego (odpowiedzi ustne lub sprawdzian pisemny),</w:t>
      </w:r>
    </w:p>
    <w:p w:rsidR="009C581C" w:rsidRDefault="009C581C" w:rsidP="009C581C">
      <w:pPr>
        <w:spacing w:line="8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1"/>
          <w:numId w:val="4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zasady i metody hartowania organizmu.</w:t>
      </w:r>
    </w:p>
    <w:p w:rsidR="009C581C" w:rsidRDefault="009C581C" w:rsidP="009C581C">
      <w:pPr>
        <w:spacing w:line="7" w:lineRule="exact"/>
        <w:rPr>
          <w:rFonts w:ascii="Times New Roman" w:eastAsia="Times New Roman" w:hAnsi="Times New Roman"/>
        </w:rPr>
      </w:pPr>
    </w:p>
    <w:p w:rsidR="009C581C" w:rsidRDefault="009C581C" w:rsidP="009C581C">
      <w:pPr>
        <w:spacing w:line="0" w:lineRule="atLeast"/>
        <w:ind w:left="2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5a)        wiadomości z edukacji zdrowotnej:</w:t>
      </w:r>
    </w:p>
    <w:p w:rsidR="009C581C" w:rsidRDefault="009C581C" w:rsidP="009C581C">
      <w:pPr>
        <w:spacing w:line="7" w:lineRule="exact"/>
        <w:rPr>
          <w:rFonts w:ascii="Times New Roman" w:eastAsia="Times New Roman" w:hAnsi="Times New Roman"/>
        </w:rPr>
      </w:pPr>
    </w:p>
    <w:p w:rsidR="009C581C" w:rsidRDefault="009C581C" w:rsidP="009C581C">
      <w:pPr>
        <w:numPr>
          <w:ilvl w:val="0"/>
          <w:numId w:val="5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wymienia negatywne mierniki zdrowia,</w:t>
      </w:r>
    </w:p>
    <w:p w:rsidR="009C581C" w:rsidRDefault="009C581C" w:rsidP="009C581C">
      <w:pPr>
        <w:spacing w:line="6" w:lineRule="exact"/>
        <w:rPr>
          <w:rFonts w:ascii="Wingdings" w:eastAsia="Wingdings" w:hAnsi="Wingdings"/>
          <w:b/>
          <w:sz w:val="24"/>
        </w:rPr>
      </w:pPr>
    </w:p>
    <w:p w:rsidR="009C581C" w:rsidRDefault="009C581C" w:rsidP="009C581C">
      <w:pPr>
        <w:numPr>
          <w:ilvl w:val="0"/>
          <w:numId w:val="5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uczeń zna przyczyny otyłości.</w:t>
      </w:r>
    </w:p>
    <w:p w:rsidR="009C581C" w:rsidRDefault="009C581C" w:rsidP="009C581C">
      <w:pPr>
        <w:spacing w:line="276" w:lineRule="exact"/>
        <w:rPr>
          <w:rFonts w:ascii="Times New Roman" w:eastAsia="Times New Roman" w:hAnsi="Times New Roman"/>
        </w:rPr>
      </w:pPr>
    </w:p>
    <w:p w:rsidR="009C581C" w:rsidRDefault="009C581C" w:rsidP="00E653C1">
      <w:p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  <w:sectPr w:rsidR="009C581C">
          <w:pgSz w:w="9640" w:h="13606"/>
          <w:pgMar w:top="1034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8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276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79" w:lineRule="auto"/>
        <w:ind w:left="580" w:right="1020" w:hanging="566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Szczegółowe kryteria oceny półrocznej lub rocznej z wychowania fizycznego</w:t>
      </w:r>
    </w:p>
    <w:p w:rsidR="00E653C1" w:rsidRDefault="00E653C1" w:rsidP="00E653C1">
      <w:pPr>
        <w:spacing w:line="275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1) Ocena celująca</w:t>
      </w:r>
    </w:p>
    <w:p w:rsidR="00E653C1" w:rsidRDefault="00E653C1" w:rsidP="00E653C1">
      <w:pPr>
        <w:spacing w:line="18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celującą na pierwsze półrocze lub koniec roku szkolnego    otrzymuje uczeń, który w zakresie:</w:t>
      </w:r>
    </w:p>
    <w:p w:rsidR="00E653C1" w:rsidRDefault="00E653C1" w:rsidP="00E653C1">
      <w:pPr>
        <w:spacing w:line="156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6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5 kryteriów):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zawsze przygotowany do zajęć wychowania fizycznego, m.in. posiada odpowiedni strój sportowy,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wysokim poziomem kultury osobistej,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właściwych sformułowań w kontaktach interpersonalnych z rówieśnikami w klasie oraz w stosunku do nauczyciela czy innych pracowników szkoły,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6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bardzo chętnie współpracuje z nauczycielami wychowania fizycznego na rzecz szkolnej lub środowiskowej kultury fizycznej,</w:t>
      </w:r>
    </w:p>
    <w:p w:rsidR="00E653C1" w:rsidRDefault="00E653C1" w:rsidP="00E653C1">
      <w:pPr>
        <w:spacing w:line="7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spacing w:line="0" w:lineRule="atLeast"/>
        <w:ind w:left="708" w:firstLine="38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reprezentuje szkołę w zawodach sportowych na poziomie        gminy i powiatu, rejonu, województwa lub w zawodach ogólnopolskich,</w:t>
      </w:r>
    </w:p>
    <w:p w:rsidR="00E653C1" w:rsidRDefault="00E653C1" w:rsidP="00E653C1">
      <w:pPr>
        <w:spacing w:line="18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systematycznie bierze udział w zajęciach sportowo-rekreacyjnych,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E653C1" w:rsidRPr="000912F1" w:rsidRDefault="00E653C1" w:rsidP="00E653C1">
      <w:pPr>
        <w:numPr>
          <w:ilvl w:val="1"/>
          <w:numId w:val="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  <w:sectPr w:rsidR="00E653C1" w:rsidRPr="000912F1"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Pr="0052419D" w:rsidRDefault="00E653C1" w:rsidP="00E653C1">
      <w:pPr>
        <w:pStyle w:val="Akapitzlist"/>
        <w:numPr>
          <w:ilvl w:val="0"/>
          <w:numId w:val="6"/>
        </w:numPr>
        <w:spacing w:line="261" w:lineRule="auto"/>
        <w:jc w:val="both"/>
        <w:rPr>
          <w:rFonts w:ascii="Cambria" w:eastAsia="Cambria" w:hAnsi="Cambria"/>
          <w:b/>
          <w:sz w:val="24"/>
        </w:rPr>
      </w:pPr>
      <w:r w:rsidRPr="0052419D">
        <w:rPr>
          <w:rFonts w:ascii="Cambria" w:eastAsia="Cambria" w:hAnsi="Cambria"/>
          <w:b/>
          <w:sz w:val="24"/>
        </w:rPr>
        <w:lastRenderedPageBreak/>
        <w:t>uprawia dyscypliny lub konkurencje sportowe w innych klubach lub sekcjach sportowych, podejmuje dowolne formy aktywności fizycznej w czasie wolnym;</w:t>
      </w: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numPr>
          <w:ilvl w:val="0"/>
          <w:numId w:val="8"/>
        </w:numPr>
        <w:tabs>
          <w:tab w:val="left" w:pos="620"/>
        </w:tabs>
        <w:spacing w:line="260" w:lineRule="auto"/>
        <w:ind w:left="6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5 kryteriów):</w:t>
      </w: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100% zajęć,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ponad bardzo dobry wykonuje wszystkie ćwiczenia w czasie lekcji,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wzorowo pełni funkcję lidera grupy ćwiczebnej lub kapitana drużyny,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większość umiejętności ruchowych,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bardzo po-prawnie pod względem merytorycznym i metodycznym,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potrafi samodzielnie pod względem psychomotorycznym przy-gotować się do wybranego fragmentu zajęć,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samodzielnie przygotować miejsce ćwiczeń,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bezwzględny stosuje zasady bezpiecznej organizacji zajęć wychowania fizycznego,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8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sz w:val="24"/>
        </w:rPr>
        <w:t>poczuwa się do współodpowiedzialności za stan techniczny urządzeń, przyborów i obiektów sportowych szkoły;</w:t>
      </w:r>
      <w:r w:rsidRPr="008D467E">
        <w:rPr>
          <w:rFonts w:ascii="Cambria" w:eastAsia="Cambria" w:hAnsi="Cambria"/>
          <w:b/>
          <w:sz w:val="24"/>
        </w:rPr>
        <w:t xml:space="preserve"> </w:t>
      </w: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E653C1" w:rsidRDefault="00E653C1" w:rsidP="00E653C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E653C1" w:rsidSect="008D467E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E653C1" w:rsidRDefault="00E653C1" w:rsidP="00E653C1">
      <w:pPr>
        <w:spacing w:line="27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340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E653C1" w:rsidRPr="008D467E" w:rsidRDefault="00E653C1" w:rsidP="00E653C1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pStyle w:val="Akapitzlis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tabs>
          <w:tab w:val="left" w:pos="1060"/>
        </w:tabs>
        <w:spacing w:line="224" w:lineRule="auto"/>
        <w:ind w:left="1060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48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3" w:lineRule="exact"/>
        <w:rPr>
          <w:rFonts w:ascii="Times New Roman" w:eastAsia="Times New Roman" w:hAnsi="Times New Roman"/>
        </w:rPr>
      </w:pPr>
      <w:bookmarkStart w:id="1" w:name="page80"/>
      <w:bookmarkEnd w:id="1"/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8"/>
        </w:numPr>
        <w:tabs>
          <w:tab w:val="left" w:pos="620"/>
        </w:tabs>
        <w:spacing w:line="260" w:lineRule="auto"/>
        <w:ind w:left="620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5 kryteriów):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testy i próby sprawnościowe ujęte w programie nauczania,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31" w:lineRule="auto"/>
        <w:ind w:left="1060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samodzielnie zabiega o poprawę lub uzupełnienie próby sprawnościowej, w której nie uczestniczył z ważnych powodów osobistych, rodzinnych lub zdrowotnych,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bardzo znaczny postęp w kolejnych próbach sprawnościowych, np. w ciągu roku szkolnego,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0" w:lineRule="atLeast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podejmuje indywidualny program treningowy w celu poprawy wyniku w danej próbie sprawności fizycznej;</w:t>
      </w:r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5 kryteriów):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8"/>
        </w:num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bez jakichkolwiek błędów technicznych lub taktycznych,</w:t>
      </w:r>
    </w:p>
    <w:p w:rsidR="00E653C1" w:rsidRDefault="00E653C1" w:rsidP="00E653C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tabs>
          <w:tab w:val="left" w:pos="1060"/>
        </w:tabs>
        <w:spacing w:line="224" w:lineRule="auto"/>
        <w:ind w:left="1060" w:hanging="357"/>
        <w:rPr>
          <w:rFonts w:ascii="Wingdings" w:eastAsia="Wingdings" w:hAnsi="Wingdings"/>
          <w:b/>
          <w:sz w:val="24"/>
        </w:rPr>
        <w:sectPr w:rsidR="00E653C1"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lastRenderedPageBreak/>
        <w:t>ćwiczenia wykonuje zgodnie z przepisami lub zasadami obowiązującymi w konkurencjach indywidualnych lub zespołowych,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wykonanie zadania ruchowego przez ucznia może być zawsze przykładem i wzorem do naśladowania dla innych ćwiczących,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wykonać ćwiczenie o znacznym stopniu trudności,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nie tylko efektownie, ale i efektywnie, np. trafia do bramki,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zawodów i rozgrywek sportowych,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 sposób znaczący wpływa na wyniki drużyn szkolnych w zawodach i rozgrywkach różnych szczebli;</w:t>
      </w:r>
    </w:p>
    <w:p w:rsidR="00E653C1" w:rsidRDefault="00E653C1" w:rsidP="00E653C1">
      <w:pPr>
        <w:spacing w:line="27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340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340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34" w:right="898" w:bottom="0" w:left="114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157" w:lineRule="exact"/>
        <w:rPr>
          <w:rFonts w:ascii="Wingdings" w:eastAsia="Wingdings" w:hAnsi="Wingdings"/>
          <w:b/>
          <w:sz w:val="24"/>
        </w:rPr>
      </w:pPr>
      <w:bookmarkStart w:id="2" w:name="page81"/>
      <w:bookmarkEnd w:id="2"/>
    </w:p>
    <w:p w:rsidR="00E653C1" w:rsidRPr="008D467E" w:rsidRDefault="00E653C1" w:rsidP="00E653C1">
      <w:pPr>
        <w:pStyle w:val="Akapitzlist"/>
        <w:numPr>
          <w:ilvl w:val="0"/>
          <w:numId w:val="8"/>
        </w:numPr>
        <w:tabs>
          <w:tab w:val="left" w:pos="640"/>
        </w:tabs>
        <w:spacing w:line="0" w:lineRule="atLeast"/>
        <w:rPr>
          <w:rFonts w:ascii="Cambria" w:eastAsia="Cambria" w:hAnsi="Cambria"/>
          <w:b/>
          <w:sz w:val="24"/>
        </w:rPr>
      </w:pPr>
      <w:r w:rsidRPr="008D467E">
        <w:rPr>
          <w:rFonts w:ascii="Cambria" w:eastAsia="Cambria" w:hAnsi="Cambria"/>
          <w:b/>
          <w:sz w:val="24"/>
        </w:rPr>
        <w:t>wiadomości (spełnia co najmniej 3 kryteria):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2"/>
          <w:numId w:val="8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celującą,</w:t>
      </w:r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8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wszystkie przepisy i zasady sportów indywidualnych oraz zespołowych, które były nauczane w trakcie zajęć wychowania fizycznego,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8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rozległą wiedzę na temat rozwoju fizycznego i motorycznego,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8"/>
        </w:numPr>
        <w:tabs>
          <w:tab w:val="left" w:pos="1080"/>
        </w:tabs>
        <w:spacing w:line="221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dużym zakresem wiedzy nt. bieżących wydarzeń sportowych w kraju i za granicą.</w:t>
      </w:r>
    </w:p>
    <w:p w:rsidR="00E653C1" w:rsidRDefault="00E653C1" w:rsidP="00E653C1">
      <w:pPr>
        <w:numPr>
          <w:ilvl w:val="2"/>
          <w:numId w:val="8"/>
        </w:numPr>
        <w:tabs>
          <w:tab w:val="left" w:pos="1080"/>
        </w:tabs>
        <w:spacing w:line="238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E653C1" w:rsidRDefault="00E653C1" w:rsidP="00E653C1">
      <w:pPr>
        <w:spacing w:line="19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0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bardzo dobra</w:t>
      </w:r>
    </w:p>
    <w:p w:rsidR="00E653C1" w:rsidRDefault="00E653C1" w:rsidP="00E653C1">
      <w:pPr>
        <w:spacing w:line="117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1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bardzo dobrą na pierwsze półrocze lub koniec roku szkolnego otrzymuje uczeń, który w zakresie:</w:t>
      </w:r>
    </w:p>
    <w:p w:rsidR="00E653C1" w:rsidRDefault="00E653C1" w:rsidP="00E653C1">
      <w:pPr>
        <w:spacing w:line="147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11"/>
        </w:numPr>
        <w:tabs>
          <w:tab w:val="left" w:pos="640"/>
        </w:tabs>
        <w:spacing w:line="256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4 kryteria):</w:t>
      </w:r>
    </w:p>
    <w:p w:rsidR="00E653C1" w:rsidRDefault="00E653C1" w:rsidP="00E653C1">
      <w:pPr>
        <w:spacing w:line="24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1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po-siada odpowiedni strój sportowy, ale sporadycznie nie bierze udziału w lekcjach z różnych powodów,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1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bardzo ważnych powodów zdrowotnych, rodzinnych lub osobistych,</w:t>
      </w:r>
    </w:p>
    <w:p w:rsidR="00E653C1" w:rsidRDefault="00E653C1" w:rsidP="00E653C1">
      <w:pPr>
        <w:numPr>
          <w:ilvl w:val="1"/>
          <w:numId w:val="11"/>
        </w:numPr>
        <w:tabs>
          <w:tab w:val="left" w:pos="1080"/>
        </w:tabs>
        <w:spacing w:line="238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1"/>
        </w:numPr>
        <w:tabs>
          <w:tab w:val="left" w:pos="1080"/>
        </w:tabs>
        <w:spacing w:line="227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używa odpowiednich sformułowań w kontaktach interpersonalnych z rówieśnikami w klasie oraz w stosunku do nauczyciela czy innych pracowników szkoły,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1"/>
        </w:num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chętnie współpracuje z nauczycielami wychowania fizycznego na rzecz szkolnej lub środowiskowej kultury fizycznej,</w:t>
      </w:r>
    </w:p>
    <w:p w:rsidR="00E653C1" w:rsidRDefault="00E653C1" w:rsidP="00E653C1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tabs>
          <w:tab w:val="left" w:pos="1080"/>
        </w:tabs>
        <w:spacing w:line="221" w:lineRule="auto"/>
        <w:ind w:left="1080" w:hanging="364"/>
        <w:rPr>
          <w:rFonts w:ascii="Wingdings" w:eastAsia="Wingdings" w:hAnsi="Wingdings"/>
          <w:b/>
          <w:sz w:val="24"/>
        </w:rPr>
        <w:sectPr w:rsidR="00E653C1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lastRenderedPageBreak/>
        <w:t>reprezentuje szkołę w zawodach sportowych na poziomie gminnym lub powiatowym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niesystematycznie bierze udział w zajęciach sportowo-rekreacyjnych,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niekiedy podejmuje indywidualne formy aktywności fizycznej w czasie wolnym,</w:t>
      </w: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E653C1" w:rsidRDefault="00E653C1" w:rsidP="00E653C1">
      <w:pPr>
        <w:spacing w:line="147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spacing w:line="107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147" w:lineRule="exact"/>
        <w:rPr>
          <w:rFonts w:ascii="Wingdings" w:eastAsia="Wingdings" w:hAnsi="Wingdings"/>
          <w:b/>
          <w:sz w:val="24"/>
        </w:rPr>
      </w:pPr>
      <w:bookmarkStart w:id="3" w:name="page82"/>
      <w:bookmarkEnd w:id="3"/>
    </w:p>
    <w:p w:rsidR="00E653C1" w:rsidRDefault="00E653C1" w:rsidP="00E653C1">
      <w:pPr>
        <w:numPr>
          <w:ilvl w:val="0"/>
          <w:numId w:val="12"/>
        </w:numPr>
        <w:tabs>
          <w:tab w:val="left" w:pos="343"/>
        </w:tabs>
        <w:spacing w:line="272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4 kryteria):</w:t>
      </w:r>
    </w:p>
    <w:p w:rsidR="00E653C1" w:rsidRDefault="00E653C1" w:rsidP="00E653C1">
      <w:pPr>
        <w:spacing w:line="12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90–94% zajęć,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dobry wykonuje większość ćwiczeń w czasie lekcji,</w:t>
      </w:r>
    </w:p>
    <w:p w:rsidR="00E653C1" w:rsidRDefault="00E653C1" w:rsidP="00E653C1">
      <w:pPr>
        <w:spacing w:line="4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bardzo dobrze pełni funkcję lidera grupy ćwiczebnej lub </w:t>
      </w:r>
      <w:proofErr w:type="spellStart"/>
      <w:r>
        <w:rPr>
          <w:rFonts w:ascii="Cambria" w:eastAsia="Cambria" w:hAnsi="Cambria"/>
          <w:sz w:val="24"/>
        </w:rPr>
        <w:t>kapita-na</w:t>
      </w:r>
      <w:proofErr w:type="spellEnd"/>
      <w:r>
        <w:rPr>
          <w:rFonts w:ascii="Cambria" w:eastAsia="Cambria" w:hAnsi="Cambria"/>
          <w:sz w:val="24"/>
        </w:rPr>
        <w:t xml:space="preserve"> drużyny,</w:t>
      </w: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38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pokazuje i demonstruje niektóre umiejętności ruchowe,</w:t>
      </w:r>
    </w:p>
    <w:p w:rsidR="00E653C1" w:rsidRDefault="00E653C1" w:rsidP="00E653C1">
      <w:pPr>
        <w:spacing w:line="4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1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poprawnie pod względem merytorycznym i metodycznym,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samodzielnie pod względem psychomotorycznym przy-gotować się do wybranego fragmentu zajęć,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zasady bezpiecznej organizacji zajęć wychowania fizycznego,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stara się dbać o stan techniczny urządzeń, przyborów i obiektów sportowych szkoły;</w:t>
      </w:r>
    </w:p>
    <w:p w:rsidR="00E653C1" w:rsidRDefault="00E653C1" w:rsidP="00E653C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2"/>
        </w:numPr>
        <w:tabs>
          <w:tab w:val="left" w:pos="343"/>
        </w:tabs>
        <w:spacing w:line="279" w:lineRule="auto"/>
        <w:ind w:left="343" w:right="20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4 kryteria):</w:t>
      </w:r>
    </w:p>
    <w:p w:rsidR="00E653C1" w:rsidRDefault="00E653C1" w:rsidP="00E653C1">
      <w:pPr>
        <w:spacing w:line="43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prawie wszystkie testy i próby sprawnościowe ujęte w programie nauczania,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namową nauczyciela,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znaczny postęp w kolejnych próbach sprawnościowych, np. w ciągu roku szkolnego,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2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czasami podejmuje indywidualny program treningowy w celu poprawy wyniku w danej próbie sprawności fizycznej;</w:t>
      </w:r>
    </w:p>
    <w:p w:rsidR="00E653C1" w:rsidRDefault="00E653C1" w:rsidP="00E653C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E653C1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5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numPr>
          <w:ilvl w:val="0"/>
          <w:numId w:val="13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4" w:name="page83"/>
      <w:bookmarkEnd w:id="4"/>
      <w:r>
        <w:rPr>
          <w:rFonts w:ascii="Cambria" w:eastAsia="Cambria" w:hAnsi="Cambria"/>
          <w:b/>
          <w:sz w:val="24"/>
        </w:rPr>
        <w:lastRenderedPageBreak/>
        <w:t>aktywności fizycznej (spełnia co najmniej 4 kryteria):</w:t>
      </w:r>
    </w:p>
    <w:p w:rsidR="00E653C1" w:rsidRDefault="00E653C1" w:rsidP="00E653C1">
      <w:pPr>
        <w:spacing w:line="127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ćwiczenia wykonuje zgodnie z przepisami lub zasadami obowiązującymi w konkurencjach indywidualnych lub zespołowych,</w:t>
      </w:r>
    </w:p>
    <w:p w:rsidR="00E653C1" w:rsidRDefault="00E653C1" w:rsidP="00E653C1">
      <w:pPr>
        <w:spacing w:line="7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dużym stopniu trudności,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34" w:lineRule="auto"/>
        <w:ind w:left="1080" w:hanging="364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efektownie, ale nie zawsze efektywnie, np. sporadycznie trafia do bramki czy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opanowane umiejętności ruchowe w czasie gry właściwej, w trakcie zajęć,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wpływa na wyniki drużyn szkolnych w zawodach i rozgrywkach różnych szczebli;</w:t>
      </w:r>
    </w:p>
    <w:p w:rsidR="00E653C1" w:rsidRDefault="00E653C1" w:rsidP="00E653C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3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2 kryteria):</w:t>
      </w:r>
    </w:p>
    <w:p w:rsidR="00E653C1" w:rsidRDefault="00E653C1" w:rsidP="00E653C1">
      <w:pPr>
        <w:spacing w:line="127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bardzo dobrą lub dobrą,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prawie wszystkie przepisy i zasady sportów indywidualnych oraz zespołowych, które były nauczane w trakcie zajęć wychowania fizycznego,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bardzo dobrą wiedzę na temat rozwoju fizycznego i motorycznego,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bardzo dobrym zakresem wiedzy nt. bieżących wydarzeń sportowych w kraju i za granicą,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3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E653C1" w:rsidRDefault="00E653C1" w:rsidP="00E653C1">
      <w:pPr>
        <w:spacing w:line="101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3) Ocena dobra</w:t>
      </w:r>
    </w:p>
    <w:p w:rsidR="00E653C1" w:rsidRDefault="00E653C1" w:rsidP="00E653C1">
      <w:pPr>
        <w:spacing w:line="182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dobrą na pierwsze półrocze lub koniec roku szkolnego otrzymuje uczeń, który w zakresie:</w:t>
      </w:r>
    </w:p>
    <w:p w:rsidR="00E653C1" w:rsidRDefault="00E653C1" w:rsidP="00E653C1">
      <w:pPr>
        <w:spacing w:line="156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14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3 kryteria):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zdarza mu się nie brać udziału w lekcjach z różnych powodów,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4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tylko z ważnych powodów zdrowotnych, rodzinnych lub osobistych,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właściwym poziomem kultury osobistej,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4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używa odpowiednich sformułowań w kontaktach interpersonalnych z rówieśnikami w klasie oraz w stosunku do nauczyciela czy innych pracowników szkoły,</w:t>
      </w:r>
    </w:p>
    <w:p w:rsidR="00E653C1" w:rsidRDefault="00E653C1" w:rsidP="00E653C1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E653C1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194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34" w:lineRule="auto"/>
        <w:ind w:left="783" w:hanging="357"/>
        <w:rPr>
          <w:rFonts w:ascii="Wingdings" w:eastAsia="Wingdings" w:hAnsi="Wingdings"/>
          <w:b/>
          <w:sz w:val="23"/>
        </w:rPr>
      </w:pPr>
      <w:bookmarkStart w:id="5" w:name="page84"/>
      <w:bookmarkEnd w:id="5"/>
      <w:r>
        <w:rPr>
          <w:rFonts w:ascii="Cambria" w:eastAsia="Cambria" w:hAnsi="Cambria"/>
          <w:sz w:val="23"/>
        </w:rPr>
        <w:lastRenderedPageBreak/>
        <w:t>sporadycznie współpracuje z nauczycielami wychowania fizycznego na rzecz szkolnej lub środowiskowej kultury fizycznej,</w:t>
      </w:r>
    </w:p>
    <w:p w:rsidR="00E653C1" w:rsidRDefault="00E653C1" w:rsidP="00E653C1">
      <w:pPr>
        <w:spacing w:line="7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bierze udział w klasowych i szkolnych zawodach sportowych,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indywidualnych form aktywności fizycznej w czasie wolnym,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aktywny w trakcie zajęć z edukacji zdrowotnej;</w:t>
      </w:r>
    </w:p>
    <w:p w:rsidR="00E653C1" w:rsidRDefault="00E653C1" w:rsidP="00E653C1">
      <w:pPr>
        <w:spacing w:line="9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5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3 kryteria):</w:t>
      </w: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85–89% zajęć,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dobry wykonuje większość ćwiczeń w czasie lekcji,</w:t>
      </w:r>
    </w:p>
    <w:p w:rsidR="00E653C1" w:rsidRDefault="00E653C1" w:rsidP="00E653C1">
      <w:pPr>
        <w:spacing w:line="3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dobrze pełni funkcję lidera grupy ćwiczebnej lub kapitana drużyny,</w:t>
      </w:r>
    </w:p>
    <w:p w:rsidR="00E653C1" w:rsidRDefault="00E653C1" w:rsidP="00E653C1">
      <w:pPr>
        <w:spacing w:line="18" w:lineRule="exact"/>
        <w:rPr>
          <w:rFonts w:ascii="Wingdings" w:eastAsia="Wingdings" w:hAnsi="Wingdings"/>
          <w:b/>
          <w:sz w:val="22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prowadzi rozgrzewkę lub ćwiczenia kształtujące w miarę po-prawnie pod względem merytorycznym i metodycznym,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42" w:lineRule="auto"/>
        <w:ind w:left="783" w:hanging="357"/>
        <w:jc w:val="both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 xml:space="preserve">potrafi samodzielnie pod względem psychomotorycznym przy-gotować się do wybranego fragmentu zajęć, ale często to </w:t>
      </w:r>
      <w:proofErr w:type="spellStart"/>
      <w:r>
        <w:rPr>
          <w:rFonts w:ascii="Cambria" w:eastAsia="Cambria" w:hAnsi="Cambria"/>
          <w:sz w:val="23"/>
        </w:rPr>
        <w:t>przygtowanie</w:t>
      </w:r>
      <w:proofErr w:type="spellEnd"/>
      <w:r>
        <w:rPr>
          <w:rFonts w:ascii="Cambria" w:eastAsia="Cambria" w:hAnsi="Cambria"/>
          <w:sz w:val="23"/>
        </w:rPr>
        <w:t xml:space="preserve"> wymaga dodatkowych uwag i zaleceń nauczyciela,</w:t>
      </w:r>
    </w:p>
    <w:p w:rsidR="00E653C1" w:rsidRDefault="00E653C1" w:rsidP="00E653C1">
      <w:pPr>
        <w:spacing w:line="48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zawsze stosuje zasady bezpiecznej organizacji zajęć wychowania fizycznego,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dodatkowej interwencji wychowawczej prowadzącego zajęcia;</w:t>
      </w:r>
    </w:p>
    <w:p w:rsidR="00E653C1" w:rsidRDefault="00E653C1" w:rsidP="00E653C1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5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3 kryteria):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większość testów i prób sprawnościowych ujętych w programie nauczania,</w:t>
      </w:r>
    </w:p>
    <w:p w:rsidR="00E653C1" w:rsidRDefault="00E653C1" w:rsidP="00E653C1">
      <w:pPr>
        <w:spacing w:line="1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określone próby sprawności fizycznej na ocenę dobrą,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poprawia lub uzupełnia próby sprawnościowe, w których nie uczestniczył z ważnych powodów osobistych, rodzinnych lub zdrowotnych za wyraźną namową nauczyciela,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2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uzyskuje niewielki postęp w kolejnych próbach sprawnościowych, np. w ciągu roku szkolnego,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dokonuje oceny własnego rozwoju fizycznego,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oblicza wskaźnik BMI,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raczej nie podejmuje indywidualnego programu treningowego w celu poprawy wyniku w danej próbie sprawności fizycznej;</w:t>
      </w:r>
    </w:p>
    <w:p w:rsidR="00E653C1" w:rsidRDefault="00E653C1" w:rsidP="00E653C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E653C1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spacing w:line="27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numPr>
          <w:ilvl w:val="0"/>
          <w:numId w:val="1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6" w:name="page85"/>
      <w:bookmarkEnd w:id="6"/>
      <w:r>
        <w:rPr>
          <w:rFonts w:ascii="Cambria" w:eastAsia="Cambria" w:hAnsi="Cambria"/>
          <w:b/>
          <w:sz w:val="24"/>
        </w:rPr>
        <w:lastRenderedPageBreak/>
        <w:t>aktywności fizycznej (spełnia co najmniej 3 kryteria):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nie-wielkimi błędami technicznymi lub taktycznymi,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nie zawsze zgodnie z przepisami lub zasadami obowiązującymi w konkurencjach indywidualnych lub zespołowych,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przeciętnym stopniu trudności,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efektownie, ale zawsze mało efektywnie, np. nie trafia do bramki czy nie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E653C1" w:rsidRDefault="00E653C1" w:rsidP="00E653C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E653C1" w:rsidRDefault="00E653C1" w:rsidP="00E653C1">
      <w:pPr>
        <w:spacing w:line="39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dobrą,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przepisy i zasady sportów indywidualnych oraz zespołowych, które były nauczane w trakcie zajęć wychowania fizycznego,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dobrą wiedzę na temat rozwoju fizycznego i motorycznego,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224" w:lineRule="auto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dobrym zakresem wiedzy nt. bieżących wydarzeń sportowych w kraju i za granicą,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6"/>
        </w:numPr>
        <w:tabs>
          <w:tab w:val="left" w:pos="1080"/>
        </w:tabs>
        <w:spacing w:line="0" w:lineRule="atLeast"/>
        <w:ind w:left="1080" w:hanging="363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ma podstawową wiedzę z edukacji zdrowotnej.</w:t>
      </w:r>
    </w:p>
    <w:p w:rsidR="00E653C1" w:rsidRDefault="00E653C1" w:rsidP="00E653C1">
      <w:pPr>
        <w:spacing w:line="228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4) Ocena dostateczna</w:t>
      </w:r>
    </w:p>
    <w:p w:rsidR="00E653C1" w:rsidRDefault="00E653C1" w:rsidP="00E653C1">
      <w:pPr>
        <w:spacing w:line="18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dostateczną na pierwsze półrocze lub koniec roku szkolnego otrzymuje uczeń, który w zakresie:</w:t>
      </w:r>
    </w:p>
    <w:p w:rsidR="00E653C1" w:rsidRDefault="00E653C1" w:rsidP="00E653C1">
      <w:pPr>
        <w:spacing w:line="1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17"/>
        </w:numPr>
        <w:tabs>
          <w:tab w:val="left" w:pos="640"/>
        </w:tabs>
        <w:spacing w:line="260" w:lineRule="auto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2 kryteria):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jest przygotowany do zajęć wychowania fizycznego, m.in. posiada odpowiedni strój sportowy, ale często mu się zdarza nie brać udziału w lekcjach z różnych powodów,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7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ćwiczy na lekcjach z błahych powodów zdrowotnych, rodzinnych lub osobistych,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7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przeciętnym poziomem kultury osobistej,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7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używa nieodpowiednich sformułowań w kontaktach interpersonalnych z rówieśnikami w klasie oraz w stosunku do nauczyciela czy innych pracowników szkoły,</w:t>
      </w:r>
    </w:p>
    <w:p w:rsidR="00E653C1" w:rsidRDefault="00E653C1" w:rsidP="00E653C1">
      <w:p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  <w:sectPr w:rsidR="00E653C1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231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bookmarkStart w:id="7" w:name="page86"/>
      <w:bookmarkEnd w:id="7"/>
      <w:r>
        <w:rPr>
          <w:rFonts w:ascii="Cambria" w:eastAsia="Cambria" w:hAnsi="Cambria"/>
          <w:sz w:val="24"/>
        </w:rPr>
        <w:lastRenderedPageBreak/>
        <w:t>nie współpracuje z nauczycielami wychowania fizycznego na rzecz szkolnej lub środowiskowej kultury fizycznej,</w:t>
      </w:r>
    </w:p>
    <w:p w:rsidR="00E653C1" w:rsidRDefault="00E653C1" w:rsidP="00E653C1">
      <w:pPr>
        <w:spacing w:line="1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E653C1" w:rsidRDefault="00E653C1" w:rsidP="00E653C1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8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2 kryteria):</w:t>
      </w: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80–84% zajęć,</w:t>
      </w:r>
    </w:p>
    <w:p w:rsidR="00E653C1" w:rsidRDefault="00E653C1" w:rsidP="00E653C1">
      <w:pPr>
        <w:spacing w:line="30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2"/>
        </w:rPr>
      </w:pPr>
      <w:r>
        <w:rPr>
          <w:rFonts w:ascii="Cambria" w:eastAsia="Cambria" w:hAnsi="Cambria"/>
          <w:sz w:val="22"/>
        </w:rPr>
        <w:t>w sposób dostateczny wykonuje większość ćwiczeń w czasie lekcji,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2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E653C1" w:rsidRDefault="00E653C1" w:rsidP="00E653C1">
      <w:pPr>
        <w:spacing w:line="1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stosuje zasad bezpiecznej organizacji zajęć wychowania fizycznego,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dba o stan techniczny urządzeń, przyborów i obiektów sportowych szkoły, ale aktywność ta wymaga zawsze dodatkowej interwencji wychowawczej prowadzącego zajęcia;</w:t>
      </w:r>
    </w:p>
    <w:p w:rsidR="00E653C1" w:rsidRDefault="00E653C1" w:rsidP="00E653C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8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2 kryteria):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niektóre testy i próby sprawnościowe ujęte w pro-gramie nauczania,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right="20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określone próby sprawności fizycznej na ocenę dostateczną,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8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E653C1" w:rsidRDefault="00E653C1" w:rsidP="00E653C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E653C1"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358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77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bookmarkStart w:id="8" w:name="page87"/>
      <w:bookmarkEnd w:id="8"/>
      <w:r>
        <w:rPr>
          <w:rFonts w:ascii="Cambria" w:eastAsia="Cambria" w:hAnsi="Cambria"/>
          <w:b/>
          <w:sz w:val="24"/>
        </w:rPr>
        <w:lastRenderedPageBreak/>
        <w:t>aktywności fizycznej (spełnia co najmniej 2 kryteria):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duży-mi błędami technicznymi lub taktycznymi,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prawie zawsze niezgodnie z przepisami lub zasadami obowiązującymi w konkurencjach indywidualnych lub zespołowych,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potrafi wykonywać ćwiczenia o niskim stopniu trudności,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E653C1" w:rsidRDefault="00E653C1" w:rsidP="00E653C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19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E653C1" w:rsidRDefault="00E653C1" w:rsidP="00E653C1">
      <w:pPr>
        <w:spacing w:line="39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dostateczną,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posiada dostateczną wiedzę na temat rozwoju fizycznego i </w:t>
      </w:r>
      <w:proofErr w:type="spellStart"/>
      <w:r>
        <w:rPr>
          <w:rFonts w:ascii="Cambria" w:eastAsia="Cambria" w:hAnsi="Cambria"/>
          <w:sz w:val="24"/>
        </w:rPr>
        <w:t>mo-torycznego</w:t>
      </w:r>
      <w:proofErr w:type="spellEnd"/>
      <w:r>
        <w:rPr>
          <w:rFonts w:ascii="Cambria" w:eastAsia="Cambria" w:hAnsi="Cambria"/>
          <w:sz w:val="24"/>
        </w:rPr>
        <w:t>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19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 xml:space="preserve">wykazuje się przeciętnym zakresem wiedzy nt. bieżących </w:t>
      </w:r>
      <w:proofErr w:type="spellStart"/>
      <w:r>
        <w:rPr>
          <w:rFonts w:ascii="Cambria" w:eastAsia="Cambria" w:hAnsi="Cambria"/>
          <w:sz w:val="24"/>
        </w:rPr>
        <w:t>wyda-rzeń</w:t>
      </w:r>
      <w:proofErr w:type="spellEnd"/>
      <w:r>
        <w:rPr>
          <w:rFonts w:ascii="Cambria" w:eastAsia="Cambria" w:hAnsi="Cambria"/>
          <w:sz w:val="24"/>
        </w:rPr>
        <w:t xml:space="preserve"> sportowych w środowisku lokalnym i kraju.</w:t>
      </w:r>
    </w:p>
    <w:p w:rsidR="00E653C1" w:rsidRDefault="00E653C1" w:rsidP="00E653C1">
      <w:pPr>
        <w:spacing w:line="22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5) Ocena dopuszczająca</w:t>
      </w:r>
    </w:p>
    <w:p w:rsidR="00E653C1" w:rsidRDefault="00E653C1" w:rsidP="00E653C1">
      <w:pPr>
        <w:spacing w:line="18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dopuszczającą na pierwsze półrocze lub koniec roku szkolnego otrzymuje uczeń, który w zakresie:</w:t>
      </w:r>
    </w:p>
    <w:p w:rsidR="00E653C1" w:rsidRDefault="00E653C1" w:rsidP="00E653C1">
      <w:pPr>
        <w:spacing w:line="156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20"/>
        </w:numPr>
        <w:tabs>
          <w:tab w:val="left" w:pos="640"/>
        </w:tabs>
        <w:spacing w:line="260" w:lineRule="auto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 (spełnia co najmniej 1 kryterium):</w:t>
      </w:r>
    </w:p>
    <w:p w:rsidR="00E653C1" w:rsidRDefault="00E653C1" w:rsidP="00E653C1">
      <w:pPr>
        <w:numPr>
          <w:ilvl w:val="1"/>
          <w:numId w:val="20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jest nieprzygotowany do lekcji, zapomina stroju,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często nie ćwiczy na lekcjach z błahych powodów zdrowotnych, rodzinnych lub osobistych,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0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niskim poziomem kultury osobistej,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0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używa nieodpowiednich sformułowań w kontaktach interpersonalnych z rówieśnikami w klasie oraz w stosunku do nauczyciela czy innych pracowników szkoły,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0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E653C1" w:rsidRDefault="00E653C1" w:rsidP="00E653C1">
      <w:p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  <w:sectPr w:rsidR="00E653C1"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62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12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bookmarkStart w:id="9" w:name="page88"/>
      <w:bookmarkEnd w:id="9"/>
      <w:r>
        <w:rPr>
          <w:rFonts w:ascii="Cambria" w:eastAsia="Cambria" w:hAnsi="Cambria"/>
          <w:sz w:val="23"/>
        </w:rPr>
        <w:lastRenderedPageBreak/>
        <w:t>nie bierze udziału w klasowych i szkolnych zawodach sportowych,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E653C1" w:rsidRDefault="00E653C1" w:rsidP="00E653C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1"/>
        </w:numPr>
        <w:tabs>
          <w:tab w:val="left" w:pos="343"/>
        </w:tabs>
        <w:spacing w:line="260" w:lineRule="auto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systematycznego udziału i aktywności w trakcie zajęć (spełnia co najmniej 1 kryterium):</w:t>
      </w: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trakcie miesiąca aktywnie ćwiczy w co najmniej 70–79% zajęć,</w:t>
      </w:r>
    </w:p>
    <w:p w:rsidR="00E653C1" w:rsidRDefault="00E653C1" w:rsidP="00E653C1">
      <w:pPr>
        <w:spacing w:line="18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 sposób nieudolny wykonuje większość ćwiczeń w czasie lekcji,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E653C1" w:rsidRDefault="00E653C1" w:rsidP="00E653C1">
      <w:pPr>
        <w:spacing w:line="1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umie z pomocą nauczyciela lub współćwiczących przygotować miejsce ćwiczeń,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stosuje zasad bezpiecznej organizacji zajęć wychowania fizycznego, a zachowanie ucznia na lekcji może zagrażać zdrowiu i życiu współćwiczących,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szkoły;</w:t>
      </w:r>
    </w:p>
    <w:p w:rsidR="00E653C1" w:rsidRDefault="00E653C1" w:rsidP="00E653C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1"/>
        </w:numPr>
        <w:tabs>
          <w:tab w:val="left" w:pos="343"/>
        </w:tabs>
        <w:spacing w:line="260" w:lineRule="auto"/>
        <w:ind w:left="343" w:right="20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 (spełnia co najmniej 1 kryterium):</w:t>
      </w:r>
    </w:p>
    <w:p w:rsidR="00E653C1" w:rsidRDefault="00E653C1" w:rsidP="00E653C1">
      <w:pPr>
        <w:spacing w:line="30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tylko pojedyncze testy i próby sprawnościowe ujęte w programie nauczania,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E653C1" w:rsidRDefault="00E653C1" w:rsidP="00E653C1">
      <w:pPr>
        <w:spacing w:line="8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dokonuje oceny własnego rozwoju fizycznego,</w:t>
      </w:r>
    </w:p>
    <w:p w:rsidR="00E653C1" w:rsidRDefault="00E653C1" w:rsidP="00E653C1">
      <w:pPr>
        <w:spacing w:line="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oblicza wskaźnika BMI,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E653C1" w:rsidRDefault="00E653C1" w:rsidP="00E653C1">
      <w:pPr>
        <w:spacing w:line="213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1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 (spełnia co najmniej 1 kryterium):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1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rażącymi błędami technicznymi lub taktycznymi,</w:t>
      </w:r>
    </w:p>
    <w:p w:rsidR="00E653C1" w:rsidRDefault="00E653C1" w:rsidP="00E653C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E653C1"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4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46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0" w:name="page89"/>
      <w:bookmarkEnd w:id="10"/>
      <w:r>
        <w:rPr>
          <w:rFonts w:ascii="Cambria" w:eastAsia="Cambria" w:hAnsi="Cambria"/>
          <w:sz w:val="24"/>
        </w:rPr>
        <w:lastRenderedPageBreak/>
        <w:t>wykonuje ćwiczenia zawsze niezgodnie z przepisami lub zasadami obowiązującymi w konkurencjach indywidualnych lub zespołowych,</w:t>
      </w:r>
    </w:p>
    <w:p w:rsidR="00E653C1" w:rsidRDefault="00E653C1" w:rsidP="00E653C1">
      <w:pPr>
        <w:spacing w:line="2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potrafi wykonywać ćwiczenia o bardzo niskim stopniu trudności,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34" w:lineRule="auto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wykonuje zadania ruchowe mało efektownie i zawsze mało efektywnie, np. nie trafia do bramki czy nie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stopień opanowania umiejętności ruchowych przez ucznia nie wpływa na wyniki drużyn szkolnych w zawodach i rozgrywkach różnych szczebli;</w:t>
      </w:r>
    </w:p>
    <w:p w:rsidR="00E653C1" w:rsidRDefault="00E653C1" w:rsidP="00E653C1">
      <w:pPr>
        <w:spacing w:line="27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2"/>
        </w:numPr>
        <w:tabs>
          <w:tab w:val="left" w:pos="720"/>
        </w:tabs>
        <w:spacing w:line="0" w:lineRule="atLeast"/>
        <w:ind w:left="720" w:hanging="287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 (spełnia co najmniej 1 kryterium):</w:t>
      </w:r>
    </w:p>
    <w:p w:rsidR="00E653C1" w:rsidRDefault="00E653C1" w:rsidP="00E653C1">
      <w:pPr>
        <w:spacing w:line="39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dopuszczającą,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niewielką wiedzę na temat rozwoju fizycznego i motorycznego,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2"/>
          <w:numId w:val="22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niskim zakresem wiedzy nt. bieżących wydarzeń sportowych w środowisku lokalnym i kraju.</w:t>
      </w:r>
    </w:p>
    <w:p w:rsidR="00E653C1" w:rsidRDefault="00E653C1" w:rsidP="00E653C1">
      <w:pPr>
        <w:spacing w:line="272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3"/>
        </w:numPr>
        <w:tabs>
          <w:tab w:val="left" w:pos="320"/>
        </w:tabs>
        <w:spacing w:line="0" w:lineRule="atLeast"/>
        <w:ind w:left="320" w:hanging="313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Ocena niedostateczna</w:t>
      </w:r>
    </w:p>
    <w:p w:rsidR="00E653C1" w:rsidRDefault="00E653C1" w:rsidP="00E653C1">
      <w:pPr>
        <w:spacing w:line="182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224" w:lineRule="auto"/>
        <w:ind w:firstLine="397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Ocenę niedostateczną na pierwsze półrocze lub koniec roku szkolnego otrzymuje uczeń, który w zakresie:</w:t>
      </w:r>
    </w:p>
    <w:p w:rsidR="00E653C1" w:rsidRDefault="00E653C1" w:rsidP="00E653C1">
      <w:pPr>
        <w:spacing w:line="213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24"/>
        </w:numPr>
        <w:tabs>
          <w:tab w:val="left" w:pos="640"/>
        </w:tabs>
        <w:spacing w:line="0" w:lineRule="atLeast"/>
        <w:ind w:left="640" w:hanging="35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postawy i kompetencji społecznych:</w:t>
      </w:r>
    </w:p>
    <w:p w:rsidR="00E653C1" w:rsidRDefault="00E653C1" w:rsidP="00E653C1">
      <w:pPr>
        <w:spacing w:line="39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226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prawie zawsze jest nieprzygotowany do lekcji, zapomina stroju,</w:t>
      </w:r>
    </w:p>
    <w:p w:rsidR="00E653C1" w:rsidRDefault="00E653C1" w:rsidP="00E653C1">
      <w:pPr>
        <w:spacing w:line="4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bardzo często nie ćwiczy na lekcjach z błahych powodów zdrowotnych, rodzinnych lub osobistych,</w:t>
      </w:r>
    </w:p>
    <w:p w:rsidR="00E653C1" w:rsidRDefault="00E653C1" w:rsidP="00E653C1">
      <w:pPr>
        <w:spacing w:line="4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charakteryzuje się bardzo niskim poziomem kultury osobistej,</w:t>
      </w:r>
    </w:p>
    <w:p w:rsidR="00E653C1" w:rsidRDefault="00E653C1" w:rsidP="00E653C1">
      <w:pPr>
        <w:spacing w:line="45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zachowuje się wulgarnie w stosunku do nauczyciela oraz innych pracowników szkoły,</w:t>
      </w:r>
    </w:p>
    <w:p w:rsidR="00E653C1" w:rsidRDefault="00E653C1" w:rsidP="00E653C1">
      <w:pPr>
        <w:spacing w:line="47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współpracuje z nauczycielami wychowania fizycznego na rzecz szkolnej lub środowiskowej kultury fizycznej,</w:t>
      </w:r>
    </w:p>
    <w:p w:rsidR="00E653C1" w:rsidRDefault="00E653C1" w:rsidP="00E653C1">
      <w:pPr>
        <w:spacing w:line="1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4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bierze udziału w klasowych i szkolnych zawodach sportowych,</w:t>
      </w:r>
    </w:p>
    <w:p w:rsidR="00E653C1" w:rsidRDefault="00E653C1" w:rsidP="00E653C1">
      <w:pPr>
        <w:spacing w:line="2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0" w:lineRule="atLeast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uczęszcza na zajęcia sportowo-rekreacyjne,</w:t>
      </w:r>
    </w:p>
    <w:p w:rsidR="00E653C1" w:rsidRDefault="00E653C1" w:rsidP="00E653C1">
      <w:pPr>
        <w:spacing w:line="45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4"/>
        </w:num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indywidualnych form aktywności fizycznej w czasie wolnym;</w:t>
      </w:r>
    </w:p>
    <w:p w:rsidR="00E653C1" w:rsidRDefault="00E653C1" w:rsidP="00E653C1">
      <w:pPr>
        <w:tabs>
          <w:tab w:val="left" w:pos="1080"/>
        </w:tabs>
        <w:spacing w:line="222" w:lineRule="auto"/>
        <w:ind w:left="1080" w:hanging="365"/>
        <w:rPr>
          <w:rFonts w:ascii="Wingdings" w:eastAsia="Wingdings" w:hAnsi="Wingdings"/>
          <w:b/>
          <w:sz w:val="24"/>
        </w:rPr>
        <w:sectPr w:rsidR="00E653C1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200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336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3"/>
        <w:rPr>
          <w:rFonts w:ascii="Cambria" w:eastAsia="Cambria" w:hAnsi="Cambria"/>
          <w:b/>
          <w:sz w:val="24"/>
        </w:rPr>
      </w:pPr>
      <w:bookmarkStart w:id="11" w:name="page90"/>
      <w:bookmarkEnd w:id="11"/>
      <w:r>
        <w:rPr>
          <w:rFonts w:ascii="Cambria" w:eastAsia="Cambria" w:hAnsi="Cambria"/>
          <w:b/>
          <w:sz w:val="24"/>
        </w:rPr>
        <w:lastRenderedPageBreak/>
        <w:t>systematycznego udziału i aktywności w trakcie zajęć:</w:t>
      </w:r>
    </w:p>
    <w:p w:rsidR="00E653C1" w:rsidRDefault="00E653C1" w:rsidP="00E653C1">
      <w:pPr>
        <w:spacing w:line="67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trakcie miesiąca aktywnie ćwiczy poniżej 70% obowiązkowych zajęć,</w:t>
      </w:r>
    </w:p>
    <w:p w:rsidR="00E653C1" w:rsidRDefault="00E653C1" w:rsidP="00E653C1">
      <w:pPr>
        <w:spacing w:line="47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 sposób bardzo nieudolny wykonuje większość ćwiczeń w cza-sie lekcji,</w:t>
      </w:r>
    </w:p>
    <w:p w:rsidR="00E653C1" w:rsidRDefault="00E653C1" w:rsidP="00E653C1">
      <w:pPr>
        <w:spacing w:line="4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pełni funkcji lidera grupy ćwiczebnej lub kapitana drużyny,</w:t>
      </w:r>
    </w:p>
    <w:p w:rsidR="00E653C1" w:rsidRDefault="00E653C1" w:rsidP="00E653C1">
      <w:pPr>
        <w:spacing w:line="14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3"/>
        </w:rPr>
      </w:pPr>
      <w:r>
        <w:rPr>
          <w:rFonts w:ascii="Cambria" w:eastAsia="Cambria" w:hAnsi="Cambria"/>
          <w:sz w:val="23"/>
        </w:rPr>
        <w:t>nie potrafi pokazywać i demonstrować umiejętności ruchowych,</w:t>
      </w:r>
    </w:p>
    <w:p w:rsidR="00E653C1" w:rsidRDefault="00E653C1" w:rsidP="00E653C1">
      <w:pPr>
        <w:spacing w:line="45" w:lineRule="exact"/>
        <w:rPr>
          <w:rFonts w:ascii="Wingdings" w:eastAsia="Wingdings" w:hAnsi="Wingdings"/>
          <w:b/>
          <w:sz w:val="23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przeprowadzić rozgrzewki lub ćwiczeń kształtujących poprawnie pod względem merytorycznym i metodycznym,</w:t>
      </w:r>
    </w:p>
    <w:p w:rsidR="00E653C1" w:rsidRDefault="00E653C1" w:rsidP="00E653C1">
      <w:pPr>
        <w:spacing w:line="47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samodzielnie pod względem psychomotorycznym przygotować się do wybranego fragmentu zajęć,</w:t>
      </w:r>
    </w:p>
    <w:p w:rsidR="00E653C1" w:rsidRDefault="00E653C1" w:rsidP="00E653C1">
      <w:pPr>
        <w:spacing w:line="4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0" w:lineRule="atLeast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przygotowuje miejsca ćwiczeń,</w:t>
      </w:r>
    </w:p>
    <w:p w:rsidR="00E653C1" w:rsidRDefault="00E653C1" w:rsidP="00E653C1">
      <w:pPr>
        <w:spacing w:line="45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9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stosuje zasad bezpiecznej organizacji zajęć wychowania fizycznego, a zachowanie ucznia na lekcji zawsze zagraża zdrowiu, a nawet życiu współćwiczących,</w:t>
      </w:r>
    </w:p>
    <w:p w:rsidR="00E653C1" w:rsidRDefault="00E653C1" w:rsidP="00E653C1">
      <w:pPr>
        <w:spacing w:line="4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2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dba o stan techniczny urządzeń, przyborów i obiektów sportowych szkoły, a nawet często je niszczy i dewastuje;</w:t>
      </w:r>
    </w:p>
    <w:p w:rsidR="00E653C1" w:rsidRDefault="00E653C1" w:rsidP="00E653C1">
      <w:pPr>
        <w:spacing w:line="10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sprawności fizycznej i rozwoju fizycznego: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zalicza większości testów i prób sprawnościowych ujętych w programie nauczania,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poprawia lub nie uzupełnia prób sprawnościowych, w których nie uczestniczył z ważnych powodów osobistych, rodzinnych lub zdrowotnych,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uzyskuje żadnego postępu w kolejnych próbach sprawnościowych, np. w ciągu roku szkolnego,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nigdy nie podejmuje indywidualnego programu treningowego w celu poprawy wyniku w danej próbie sprawności fizycznej;</w:t>
      </w:r>
    </w:p>
    <w:p w:rsidR="00E653C1" w:rsidRDefault="00E653C1" w:rsidP="00E653C1">
      <w:pPr>
        <w:spacing w:line="156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5"/>
        </w:numPr>
        <w:tabs>
          <w:tab w:val="left" w:pos="343"/>
        </w:tabs>
        <w:spacing w:line="0" w:lineRule="atLeast"/>
        <w:ind w:left="343" w:hanging="342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aktywności fizycznej:</w:t>
      </w:r>
    </w:p>
    <w:p w:rsidR="00E653C1" w:rsidRDefault="00E653C1" w:rsidP="00E653C1">
      <w:pPr>
        <w:spacing w:line="71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wszystkie sprawdziany umiejętności ruchowych z bardzo rażącymi błędami technicznymi lub taktycznymi,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31" w:lineRule="auto"/>
        <w:ind w:left="783" w:hanging="357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ćwiczenia zawsze niezgodnie z przepisami lub zasadami obowiązującymi w konkurencjach indywidualnych lub zespołowych,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wykonywać ćwiczeń nawet o bardzo niskim stopniu trudności,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wykonuje zadania ruchowe mało efektownie i zawsze mało efektywnie, np. nie trafia do bramki, nie rzuca celnie do kosza,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5"/>
        </w:num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nie potrafi zastosować opanowanych umiejętności ruchowych w czasie gry właściwej lub szkolnej,</w:t>
      </w:r>
    </w:p>
    <w:p w:rsidR="00E653C1" w:rsidRDefault="00E653C1" w:rsidP="00E653C1">
      <w:pPr>
        <w:tabs>
          <w:tab w:val="left" w:pos="783"/>
        </w:tabs>
        <w:spacing w:line="224" w:lineRule="auto"/>
        <w:ind w:left="783" w:hanging="357"/>
        <w:rPr>
          <w:rFonts w:ascii="Wingdings" w:eastAsia="Wingdings" w:hAnsi="Wingdings"/>
          <w:b/>
          <w:sz w:val="24"/>
        </w:rPr>
        <w:sectPr w:rsidR="00E653C1"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spacing w:line="335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</w:pPr>
    </w:p>
    <w:p w:rsidR="00E653C1" w:rsidRDefault="00E653C1" w:rsidP="00E653C1">
      <w:pPr>
        <w:spacing w:line="0" w:lineRule="atLeast"/>
        <w:ind w:left="7063"/>
        <w:rPr>
          <w:rFonts w:ascii="Cambria" w:eastAsia="Cambria" w:hAnsi="Cambria"/>
          <w:sz w:val="22"/>
        </w:rPr>
        <w:sectPr w:rsidR="00E653C1">
          <w:type w:val="continuous"/>
          <w:pgSz w:w="9640" w:h="13606"/>
          <w:pgMar w:top="1012" w:right="898" w:bottom="0" w:left="1417" w:header="0" w:footer="0" w:gutter="0"/>
          <w:cols w:space="0" w:equalWidth="0">
            <w:col w:w="7323"/>
          </w:cols>
          <w:docGrid w:linePitch="360"/>
        </w:sectPr>
      </w:pPr>
    </w:p>
    <w:p w:rsidR="00E653C1" w:rsidRDefault="00E653C1" w:rsidP="00E653C1">
      <w:pPr>
        <w:numPr>
          <w:ilvl w:val="1"/>
          <w:numId w:val="2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bookmarkStart w:id="12" w:name="page91"/>
      <w:bookmarkEnd w:id="12"/>
      <w:r>
        <w:rPr>
          <w:rFonts w:ascii="Cambria" w:eastAsia="Cambria" w:hAnsi="Cambria"/>
          <w:sz w:val="24"/>
        </w:rPr>
        <w:lastRenderedPageBreak/>
        <w:t>stopień opanowania umiejętności ruchowych przez ucznia nie wpływa na wyniki drużyn szkolnych w zawodach i rozgrywkach różnych szczebli;</w:t>
      </w:r>
    </w:p>
    <w:p w:rsidR="00E653C1" w:rsidRDefault="00E653C1" w:rsidP="00E653C1">
      <w:pPr>
        <w:spacing w:line="157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0"/>
          <w:numId w:val="26"/>
        </w:numPr>
        <w:tabs>
          <w:tab w:val="left" w:pos="640"/>
        </w:tabs>
        <w:spacing w:line="0" w:lineRule="atLeast"/>
        <w:ind w:left="640" w:hanging="349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wiadomości:</w:t>
      </w:r>
    </w:p>
    <w:p w:rsidR="00E653C1" w:rsidRDefault="00E653C1" w:rsidP="00E653C1">
      <w:pPr>
        <w:spacing w:line="39" w:lineRule="exact"/>
        <w:rPr>
          <w:rFonts w:ascii="Cambria" w:eastAsia="Cambria" w:hAnsi="Cambria"/>
          <w:b/>
          <w:sz w:val="24"/>
        </w:rPr>
      </w:pPr>
    </w:p>
    <w:p w:rsidR="00E653C1" w:rsidRDefault="00E653C1" w:rsidP="00E653C1">
      <w:pPr>
        <w:numPr>
          <w:ilvl w:val="1"/>
          <w:numId w:val="26"/>
        </w:numPr>
        <w:tabs>
          <w:tab w:val="left" w:pos="1080"/>
        </w:tabs>
        <w:spacing w:line="230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zalicza sprawdziany pisemne i testy na ocenę niedostateczną,</w:t>
      </w:r>
    </w:p>
    <w:p w:rsidR="00E653C1" w:rsidRDefault="00E653C1" w:rsidP="00E653C1">
      <w:pPr>
        <w:spacing w:line="49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6"/>
        </w:numPr>
        <w:tabs>
          <w:tab w:val="left" w:pos="1080"/>
        </w:tabs>
        <w:spacing w:line="231" w:lineRule="auto"/>
        <w:ind w:left="1080" w:hanging="364"/>
        <w:jc w:val="both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stosuje niektóre przepisy i zasady sportów indywidualnych oraz zespołowych, które były nauczane w trakcie zajęć wychowania fizycznego,</w:t>
      </w:r>
    </w:p>
    <w:p w:rsidR="00E653C1" w:rsidRDefault="00E653C1" w:rsidP="00E653C1">
      <w:pPr>
        <w:spacing w:line="51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posiada niedostateczną wiedzę na temat rozwoju fizycznego i motorycznego,</w:t>
      </w:r>
    </w:p>
    <w:p w:rsidR="00E653C1" w:rsidRDefault="00E653C1" w:rsidP="00E653C1">
      <w:pPr>
        <w:spacing w:line="50" w:lineRule="exact"/>
        <w:rPr>
          <w:rFonts w:ascii="Wingdings" w:eastAsia="Wingdings" w:hAnsi="Wingdings"/>
          <w:b/>
          <w:sz w:val="24"/>
        </w:rPr>
      </w:pPr>
    </w:p>
    <w:p w:rsidR="00E653C1" w:rsidRDefault="00E653C1" w:rsidP="00E653C1">
      <w:pPr>
        <w:numPr>
          <w:ilvl w:val="1"/>
          <w:numId w:val="26"/>
        </w:numPr>
        <w:tabs>
          <w:tab w:val="left" w:pos="1080"/>
        </w:tabs>
        <w:spacing w:line="224" w:lineRule="auto"/>
        <w:ind w:left="1080" w:hanging="364"/>
        <w:rPr>
          <w:rFonts w:ascii="Wingdings" w:eastAsia="Wingdings" w:hAnsi="Wingdings"/>
          <w:b/>
          <w:sz w:val="24"/>
        </w:rPr>
      </w:pPr>
      <w:r>
        <w:rPr>
          <w:rFonts w:ascii="Cambria" w:eastAsia="Cambria" w:hAnsi="Cambria"/>
          <w:sz w:val="24"/>
        </w:rPr>
        <w:t>wykazuje się niedostatecznym zakresem wiedzy nt. bieżących wydarzeń sportowych w środowisku lokalnym i kraju.</w:t>
      </w:r>
    </w:p>
    <w:p w:rsidR="00E653C1" w:rsidRDefault="00E653C1" w:rsidP="00E653C1">
      <w:pPr>
        <w:spacing w:line="386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spacing w:line="0" w:lineRule="atLeas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6.9. Postanowienia końcowe</w:t>
      </w:r>
    </w:p>
    <w:p w:rsidR="00E653C1" w:rsidRDefault="00E653C1" w:rsidP="00E653C1">
      <w:pPr>
        <w:spacing w:line="189" w:lineRule="exact"/>
        <w:rPr>
          <w:rFonts w:ascii="Times New Roman" w:eastAsia="Times New Roman" w:hAnsi="Times New Roman"/>
        </w:rPr>
      </w:pPr>
    </w:p>
    <w:p w:rsidR="00E653C1" w:rsidRDefault="00E653C1" w:rsidP="00E653C1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Zwolnienia lekarskie nie powodują obniżenia oceny za nieodpowiednią postawę ucznia, kompetencje społeczne oraz systematyczny udział w lekcjach.</w:t>
      </w:r>
    </w:p>
    <w:p w:rsidR="00E653C1" w:rsidRDefault="00E653C1" w:rsidP="00E653C1">
      <w:pPr>
        <w:spacing w:line="51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7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oceny cząstkowe podlegają poprawie w terminie uzgodnionym z nauczycielem.</w:t>
      </w:r>
    </w:p>
    <w:p w:rsidR="00E653C1" w:rsidRDefault="00E653C1" w:rsidP="00E653C1">
      <w:pPr>
        <w:spacing w:line="8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Ocena poprawiona jest oceną ostateczną.</w:t>
      </w:r>
    </w:p>
    <w:p w:rsidR="00E653C1" w:rsidRDefault="00E653C1" w:rsidP="00E653C1">
      <w:pPr>
        <w:spacing w:line="49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7"/>
        </w:numPr>
        <w:tabs>
          <w:tab w:val="left" w:pos="680"/>
        </w:tabs>
        <w:spacing w:line="224" w:lineRule="auto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Uczeń ma prawo wykonania danego ćwiczenia stosownie do swoich możliwości, np. obniżona wysokość przyrządu.</w:t>
      </w:r>
    </w:p>
    <w:p w:rsidR="00E653C1" w:rsidRDefault="00E653C1" w:rsidP="00E653C1">
      <w:pPr>
        <w:spacing w:line="50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7"/>
        </w:numPr>
        <w:tabs>
          <w:tab w:val="left" w:pos="680"/>
        </w:tabs>
        <w:spacing w:line="231" w:lineRule="auto"/>
        <w:ind w:left="680" w:hanging="389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 dłuższej absencji chorobowej lub innej związanej, np. z sytuacją rodzinną, uczeń nie ma obowiązku zaliczenia programu, który był realizowany w tym okresie.</w:t>
      </w:r>
    </w:p>
    <w:p w:rsidR="00E653C1" w:rsidRDefault="00E653C1" w:rsidP="00E653C1">
      <w:pPr>
        <w:spacing w:line="8" w:lineRule="exact"/>
        <w:rPr>
          <w:rFonts w:ascii="Cambria" w:eastAsia="Cambria" w:hAnsi="Cambria"/>
          <w:sz w:val="24"/>
        </w:rPr>
      </w:pPr>
    </w:p>
    <w:p w:rsidR="00E653C1" w:rsidRDefault="00E653C1" w:rsidP="00E653C1">
      <w:pPr>
        <w:numPr>
          <w:ilvl w:val="0"/>
          <w:numId w:val="27"/>
        </w:num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Sytuacja wymieniona w punkcie 5 nie powoduje obniżenia oceny.</w:t>
      </w:r>
    </w:p>
    <w:p w:rsidR="00E653C1" w:rsidRDefault="00E653C1" w:rsidP="00E653C1">
      <w:pPr>
        <w:tabs>
          <w:tab w:val="left" w:pos="680"/>
        </w:tabs>
        <w:spacing w:line="0" w:lineRule="atLeast"/>
        <w:ind w:left="680" w:hanging="389"/>
        <w:rPr>
          <w:rFonts w:ascii="Cambria" w:eastAsia="Cambria" w:hAnsi="Cambria"/>
          <w:sz w:val="24"/>
        </w:rPr>
        <w:sectPr w:rsidR="00E653C1">
          <w:pgSz w:w="9640" w:h="13606"/>
          <w:pgMar w:top="1077" w:right="1138" w:bottom="0" w:left="900" w:header="0" w:footer="0" w:gutter="0"/>
          <w:cols w:space="0" w:equalWidth="0">
            <w:col w:w="7600"/>
          </w:cols>
          <w:docGrid w:linePitch="360"/>
        </w:sectPr>
      </w:pPr>
    </w:p>
    <w:p w:rsidR="00E653C1" w:rsidRDefault="00E653C1" w:rsidP="00E653C1">
      <w:pPr>
        <w:spacing w:line="278" w:lineRule="auto"/>
        <w:ind w:left="560" w:right="240" w:hanging="566"/>
        <w:rPr>
          <w:rFonts w:ascii="Cambria" w:eastAsia="Cambria" w:hAnsi="Cambria"/>
          <w:b/>
          <w:sz w:val="26"/>
        </w:rPr>
      </w:pPr>
    </w:p>
    <w:p w:rsidR="003979F3" w:rsidRDefault="003979F3"/>
    <w:sectPr w:rsidR="003979F3" w:rsidSect="0039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C"/>
    <w:multiLevelType w:val="hybridMultilevel"/>
    <w:tmpl w:val="634C574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D"/>
    <w:multiLevelType w:val="hybridMultilevel"/>
    <w:tmpl w:val="24E99DD6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75"/>
    <w:multiLevelType w:val="hybridMultilevel"/>
    <w:tmpl w:val="37DF22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6"/>
    <w:multiLevelType w:val="hybridMultilevel"/>
    <w:tmpl w:val="7AB49DA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7"/>
    <w:multiLevelType w:val="hybridMultilevel"/>
    <w:tmpl w:val="759F82C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E"/>
    <w:multiLevelType w:val="hybridMultilevel"/>
    <w:tmpl w:val="78B5E7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F"/>
    <w:multiLevelType w:val="hybridMultilevel"/>
    <w:tmpl w:val="75486E4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80"/>
    <w:multiLevelType w:val="hybridMultilevel"/>
    <w:tmpl w:val="6E534CD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81"/>
    <w:multiLevelType w:val="hybridMultilevel"/>
    <w:tmpl w:val="1A0DDE32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82"/>
    <w:multiLevelType w:val="hybridMultilevel"/>
    <w:tmpl w:val="65968C1C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83"/>
    <w:multiLevelType w:val="hybridMultilevel"/>
    <w:tmpl w:val="46263D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84"/>
    <w:multiLevelType w:val="hybridMultilevel"/>
    <w:tmpl w:val="260D8C4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85"/>
    <w:multiLevelType w:val="hybridMultilevel"/>
    <w:tmpl w:val="73D4D3C4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86"/>
    <w:multiLevelType w:val="hybridMultilevel"/>
    <w:tmpl w:val="746F2E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87"/>
    <w:multiLevelType w:val="hybridMultilevel"/>
    <w:tmpl w:val="6FDE8AF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88"/>
    <w:multiLevelType w:val="hybridMultilevel"/>
    <w:tmpl w:val="3FC32E2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89"/>
    <w:multiLevelType w:val="hybridMultilevel"/>
    <w:tmpl w:val="49C0E82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8A"/>
    <w:multiLevelType w:val="hybridMultilevel"/>
    <w:tmpl w:val="14D5368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8B"/>
    <w:multiLevelType w:val="hybridMultilevel"/>
    <w:tmpl w:val="230F856C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8C"/>
    <w:multiLevelType w:val="hybridMultilevel"/>
    <w:tmpl w:val="6EAA85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8D"/>
    <w:multiLevelType w:val="hybridMultilevel"/>
    <w:tmpl w:val="3F06ECB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8E"/>
    <w:multiLevelType w:val="hybridMultilevel"/>
    <w:tmpl w:val="3B594806"/>
    <w:lvl w:ilvl="0" w:tplc="FFFFFFFF">
      <w:start w:val="1"/>
      <w:numFmt w:val="decimal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8F"/>
    <w:multiLevelType w:val="hybridMultilevel"/>
    <w:tmpl w:val="6CAA2304"/>
    <w:lvl w:ilvl="0" w:tplc="FFFFFFFF">
      <w:start w:val="6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90"/>
    <w:multiLevelType w:val="hybridMultilevel"/>
    <w:tmpl w:val="3F7C2FF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91"/>
    <w:multiLevelType w:val="hybridMultilevel"/>
    <w:tmpl w:val="25413BE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92"/>
    <w:multiLevelType w:val="hybridMultilevel"/>
    <w:tmpl w:val="17180B0A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93"/>
    <w:multiLevelType w:val="hybridMultilevel"/>
    <w:tmpl w:val="579328B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653C1"/>
    <w:rsid w:val="003979F3"/>
    <w:rsid w:val="009C581C"/>
    <w:rsid w:val="00D05C0F"/>
    <w:rsid w:val="00E6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4038</Words>
  <Characters>24230</Characters>
  <Application>Microsoft Office Word</Application>
  <DocSecurity>0</DocSecurity>
  <Lines>201</Lines>
  <Paragraphs>56</Paragraphs>
  <ScaleCrop>false</ScaleCrop>
  <Company/>
  <LinksUpToDate>false</LinksUpToDate>
  <CharactersWithSpaces>28212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</dc:creator>
  <cp:lastModifiedBy>Kapitan</cp:lastModifiedBy>
  <cp:revision>3</cp:revision>
  <dcterms:created xsi:type="dcterms:W3CDTF">2020-09-13T18:14:00Z</dcterms:created>
  <dcterms:modified xsi:type="dcterms:W3CDTF">2020-09-13T18:27:00Z</dcterms:modified>
</cp:coreProperties>
</file>