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451C6" w14:textId="48C6C712" w:rsidR="00640629" w:rsidRPr="00640629" w:rsidRDefault="004A33BB" w:rsidP="000461E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Wymagania edukacyjne </w:t>
      </w:r>
      <w:r w:rsidR="00640629" w:rsidRPr="00640629">
        <w:rPr>
          <w:rFonts w:cstheme="minorHAnsi"/>
          <w:b/>
          <w:bCs/>
          <w:sz w:val="20"/>
          <w:szCs w:val="20"/>
        </w:rPr>
        <w:t xml:space="preserve">z </w:t>
      </w:r>
      <w:r w:rsidR="0036527B" w:rsidRPr="0036527B">
        <w:rPr>
          <w:rFonts w:cstheme="minorHAnsi"/>
          <w:b/>
          <w:bCs/>
          <w:sz w:val="20"/>
          <w:szCs w:val="20"/>
        </w:rPr>
        <w:t>fizyki</w:t>
      </w:r>
      <w:r>
        <w:rPr>
          <w:rFonts w:cstheme="minorHAnsi"/>
          <w:b/>
          <w:bCs/>
          <w:sz w:val="20"/>
          <w:szCs w:val="20"/>
        </w:rPr>
        <w:t xml:space="preserve"> :</w:t>
      </w:r>
    </w:p>
    <w:p w14:paraId="55B1FE02" w14:textId="3AEA47EC" w:rsidR="00640629" w:rsidRPr="00CB1E08" w:rsidRDefault="005E55CC" w:rsidP="004A33BB">
      <w:pPr>
        <w:spacing w:after="0" w:line="240" w:lineRule="auto"/>
        <w:rPr>
          <w:rFonts w:cstheme="minorHAnsi"/>
          <w:sz w:val="13"/>
          <w:szCs w:val="13"/>
        </w:rPr>
      </w:pPr>
      <w:r>
        <w:rPr>
          <w:rFonts w:cstheme="minorHAnsi"/>
          <w:sz w:val="20"/>
          <w:szCs w:val="20"/>
        </w:rPr>
        <w:t xml:space="preserve">         </w:t>
      </w:r>
      <w:r w:rsidR="00640629" w:rsidRPr="00D2105B">
        <w:rPr>
          <w:rFonts w:cstheme="minorHAnsi"/>
          <w:sz w:val="20"/>
          <w:szCs w:val="20"/>
        </w:rPr>
        <w:t xml:space="preserve"> </w:t>
      </w:r>
      <w:r w:rsidR="00640629" w:rsidRPr="00CB1E08">
        <w:rPr>
          <w:rFonts w:cstheme="minorHAnsi"/>
          <w:b/>
          <w:bCs/>
          <w:sz w:val="13"/>
          <w:szCs w:val="13"/>
        </w:rPr>
        <w:t>Ocenę celującą</w:t>
      </w:r>
      <w:r w:rsidR="00640629" w:rsidRPr="00CB1E08">
        <w:rPr>
          <w:rFonts w:cstheme="minorHAnsi"/>
          <w:sz w:val="13"/>
          <w:szCs w:val="13"/>
        </w:rPr>
        <w:t xml:space="preserve"> otrzymuje uczeń, który </w:t>
      </w:r>
    </w:p>
    <w:p w14:paraId="35920594" w14:textId="77777777" w:rsidR="004B5BC4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- ma wiedzę i umiejętności na ocenę bardzo dobrą </w:t>
      </w:r>
    </w:p>
    <w:p w14:paraId="4B66DFDD" w14:textId="5139E84F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twórczo rozwija własne uzdolnienia i zainteresowania; </w:t>
      </w:r>
    </w:p>
    <w:p w14:paraId="54339559" w14:textId="7520CF6C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pomysłowo i oryginalnie rozwiązuje nietypowe zadania;</w:t>
      </w:r>
    </w:p>
    <w:p w14:paraId="34765560" w14:textId="7AE61205" w:rsidR="007209F0" w:rsidRPr="00CB1E08" w:rsidRDefault="007209F0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przygotowując kartę doświadczenia prawidłowo stawia pytani</w:t>
      </w:r>
      <w:r w:rsidR="00305C7D" w:rsidRPr="00CB1E08">
        <w:rPr>
          <w:rFonts w:eastAsia="Times New Roman" w:cstheme="minorHAnsi"/>
          <w:sz w:val="13"/>
          <w:szCs w:val="13"/>
          <w:lang w:eastAsia="pl-PL"/>
        </w:rPr>
        <w:t>a</w:t>
      </w:r>
      <w:r w:rsidRPr="00CB1E08">
        <w:rPr>
          <w:rFonts w:eastAsia="Times New Roman" w:cstheme="minorHAnsi"/>
          <w:sz w:val="13"/>
          <w:szCs w:val="13"/>
          <w:lang w:eastAsia="pl-PL"/>
        </w:rPr>
        <w:t xml:space="preserve"> badawcze, hipotezę ,uzasadnia stosując język fizyki;</w:t>
      </w:r>
    </w:p>
    <w:p w14:paraId="1EA4C613" w14:textId="0EF89D0D" w:rsidR="007209F0" w:rsidRPr="00CB1E08" w:rsidRDefault="007209F0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przeprowadza obliczenia i zapisuje wynik zgodnie z zasadami zaokrąglania oraz zachowaniem liczby cyfr znaczących wynikającej z dokładności pomiaru lub z danych</w:t>
      </w:r>
    </w:p>
    <w:p w14:paraId="36233508" w14:textId="6C1FA7E7" w:rsidR="00640629" w:rsidRPr="00CB1E08" w:rsidRDefault="005E55CC" w:rsidP="004A33BB">
      <w:pPr>
        <w:spacing w:after="0" w:line="240" w:lineRule="auto"/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</w:rPr>
        <w:t xml:space="preserve">              </w:t>
      </w:r>
      <w:r w:rsidR="00640629" w:rsidRPr="00CB1E08">
        <w:rPr>
          <w:rFonts w:cstheme="minorHAnsi"/>
          <w:sz w:val="13"/>
          <w:szCs w:val="13"/>
        </w:rPr>
        <w:t xml:space="preserve"> </w:t>
      </w:r>
      <w:r w:rsidR="00640629" w:rsidRPr="00CB1E08">
        <w:rPr>
          <w:rFonts w:cstheme="minorHAnsi"/>
          <w:b/>
          <w:bCs/>
          <w:sz w:val="13"/>
          <w:szCs w:val="13"/>
        </w:rPr>
        <w:t>Ocenę bardzo dobrą</w:t>
      </w:r>
      <w:r w:rsidR="00640629" w:rsidRPr="00CB1E08">
        <w:rPr>
          <w:rFonts w:cstheme="minorHAnsi"/>
          <w:sz w:val="13"/>
          <w:szCs w:val="13"/>
        </w:rPr>
        <w:t xml:space="preserve"> otrzymuje uczeń, który</w:t>
      </w:r>
      <w:r w:rsidR="003477CF" w:rsidRPr="00CB1E08">
        <w:rPr>
          <w:rFonts w:cstheme="minorHAnsi"/>
          <w:sz w:val="13"/>
          <w:szCs w:val="13"/>
        </w:rPr>
        <w:t>:</w:t>
      </w:r>
      <w:r w:rsidR="00B0209F" w:rsidRPr="00CB1E08">
        <w:rPr>
          <w:rFonts w:cstheme="minorHAnsi"/>
          <w:kern w:val="2"/>
          <w:sz w:val="13"/>
          <w:szCs w:val="13"/>
          <w14:ligatures w14:val="standardContextual"/>
        </w:rPr>
        <w:t xml:space="preserve"> </w:t>
      </w:r>
    </w:p>
    <w:p w14:paraId="5C1F038F" w14:textId="1B2D8AE9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 opanował  wiadomości</w:t>
      </w:r>
      <w:r w:rsidR="00D00934" w:rsidRPr="00CB1E08">
        <w:rPr>
          <w:rFonts w:cstheme="minorHAnsi"/>
          <w:sz w:val="13"/>
          <w:szCs w:val="13"/>
        </w:rPr>
        <w:t xml:space="preserve"> i umiejętności</w:t>
      </w:r>
      <w:r w:rsidRPr="00CB1E08">
        <w:rPr>
          <w:rFonts w:cstheme="minorHAnsi"/>
          <w:sz w:val="13"/>
          <w:szCs w:val="13"/>
        </w:rPr>
        <w:t xml:space="preserve"> </w:t>
      </w:r>
      <w:r w:rsidR="00B0209F" w:rsidRPr="00CB1E08">
        <w:rPr>
          <w:rFonts w:cstheme="minorHAnsi"/>
          <w:sz w:val="13"/>
          <w:szCs w:val="13"/>
        </w:rPr>
        <w:t xml:space="preserve">określone w </w:t>
      </w:r>
      <w:r w:rsidRPr="00CB1E08">
        <w:rPr>
          <w:rFonts w:cstheme="minorHAnsi"/>
          <w:sz w:val="13"/>
          <w:szCs w:val="13"/>
        </w:rPr>
        <w:t xml:space="preserve"> podstaw</w:t>
      </w:r>
      <w:r w:rsidR="00B0209F" w:rsidRPr="00CB1E08">
        <w:rPr>
          <w:rFonts w:cstheme="minorHAnsi"/>
          <w:sz w:val="13"/>
          <w:szCs w:val="13"/>
        </w:rPr>
        <w:t>ie</w:t>
      </w:r>
      <w:r w:rsidRPr="00CB1E08">
        <w:rPr>
          <w:rFonts w:cstheme="minorHAnsi"/>
          <w:sz w:val="13"/>
          <w:szCs w:val="13"/>
        </w:rPr>
        <w:t xml:space="preserve"> programow</w:t>
      </w:r>
      <w:r w:rsidR="00B0209F" w:rsidRPr="00CB1E08">
        <w:rPr>
          <w:rFonts w:cstheme="minorHAnsi"/>
          <w:sz w:val="13"/>
          <w:szCs w:val="13"/>
        </w:rPr>
        <w:t>ej</w:t>
      </w:r>
      <w:r w:rsidRPr="00CB1E08">
        <w:rPr>
          <w:rFonts w:cstheme="minorHAnsi"/>
          <w:sz w:val="13"/>
          <w:szCs w:val="13"/>
        </w:rPr>
        <w:t xml:space="preserve"> </w:t>
      </w:r>
      <w:r w:rsidR="003477CF" w:rsidRPr="00CB1E08">
        <w:rPr>
          <w:rFonts w:cstheme="minorHAnsi"/>
          <w:sz w:val="13"/>
          <w:szCs w:val="13"/>
        </w:rPr>
        <w:t>;</w:t>
      </w:r>
    </w:p>
    <w:p w14:paraId="2CD85E6A" w14:textId="65E6E461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samodzielnie rozwiąz</w:t>
      </w:r>
      <w:r w:rsidR="003477CF" w:rsidRPr="00CB1E08">
        <w:rPr>
          <w:rFonts w:cstheme="minorHAnsi"/>
          <w:sz w:val="13"/>
          <w:szCs w:val="13"/>
        </w:rPr>
        <w:t xml:space="preserve">uje </w:t>
      </w:r>
      <w:r w:rsidRPr="00CB1E08">
        <w:rPr>
          <w:rFonts w:cstheme="minorHAnsi"/>
          <w:sz w:val="13"/>
          <w:szCs w:val="13"/>
        </w:rPr>
        <w:t>zadania</w:t>
      </w:r>
      <w:r w:rsidR="003477CF" w:rsidRPr="00CB1E08">
        <w:rPr>
          <w:rFonts w:cstheme="minorHAnsi"/>
          <w:sz w:val="13"/>
          <w:szCs w:val="13"/>
        </w:rPr>
        <w:t xml:space="preserve"> rachunkowe</w:t>
      </w:r>
      <w:r w:rsidRPr="00CB1E08">
        <w:rPr>
          <w:rFonts w:cstheme="minorHAnsi"/>
          <w:sz w:val="13"/>
          <w:szCs w:val="13"/>
        </w:rPr>
        <w:t>;</w:t>
      </w:r>
    </w:p>
    <w:p w14:paraId="03AADDB5" w14:textId="5341A299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wykaz</w:t>
      </w:r>
      <w:r w:rsidR="003477CF" w:rsidRPr="00CB1E08">
        <w:rPr>
          <w:rFonts w:cstheme="minorHAnsi"/>
          <w:sz w:val="13"/>
          <w:szCs w:val="13"/>
        </w:rPr>
        <w:t>uje</w:t>
      </w:r>
      <w:r w:rsidRPr="00CB1E08">
        <w:rPr>
          <w:rFonts w:cstheme="minorHAnsi"/>
          <w:sz w:val="13"/>
          <w:szCs w:val="13"/>
        </w:rPr>
        <w:t xml:space="preserve"> się znajomością </w:t>
      </w:r>
      <w:r w:rsidR="00305C7D" w:rsidRPr="00CB1E08">
        <w:rPr>
          <w:rFonts w:cstheme="minorHAnsi"/>
          <w:sz w:val="13"/>
          <w:szCs w:val="13"/>
        </w:rPr>
        <w:t>wielkości, praw, zasad</w:t>
      </w:r>
      <w:r w:rsidRPr="00CB1E08">
        <w:rPr>
          <w:rFonts w:cstheme="minorHAnsi"/>
          <w:sz w:val="13"/>
          <w:szCs w:val="13"/>
        </w:rPr>
        <w:t xml:space="preserve"> oraz </w:t>
      </w:r>
      <w:r w:rsidR="00B0209F" w:rsidRPr="00CB1E08">
        <w:rPr>
          <w:rFonts w:cstheme="minorHAnsi"/>
          <w:sz w:val="13"/>
          <w:szCs w:val="13"/>
        </w:rPr>
        <w:t xml:space="preserve">stosuje je </w:t>
      </w:r>
      <w:r w:rsidRPr="00CB1E08">
        <w:rPr>
          <w:rFonts w:cstheme="minorHAnsi"/>
          <w:sz w:val="13"/>
          <w:szCs w:val="13"/>
        </w:rPr>
        <w:t xml:space="preserve">w zadaniach; </w:t>
      </w:r>
    </w:p>
    <w:p w14:paraId="4D080A06" w14:textId="0C5700D7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posług</w:t>
      </w:r>
      <w:r w:rsidR="003477CF" w:rsidRPr="00CB1E08">
        <w:rPr>
          <w:rFonts w:cstheme="minorHAnsi"/>
          <w:sz w:val="13"/>
          <w:szCs w:val="13"/>
        </w:rPr>
        <w:t>uje</w:t>
      </w:r>
      <w:r w:rsidRPr="00CB1E08">
        <w:rPr>
          <w:rFonts w:cstheme="minorHAnsi"/>
          <w:sz w:val="13"/>
          <w:szCs w:val="13"/>
        </w:rPr>
        <w:t xml:space="preserve"> się poprawnie językiem</w:t>
      </w:r>
      <w:r w:rsidR="00305C7D" w:rsidRPr="00CB1E08">
        <w:rPr>
          <w:rFonts w:cstheme="minorHAnsi"/>
          <w:sz w:val="13"/>
          <w:szCs w:val="13"/>
        </w:rPr>
        <w:t xml:space="preserve"> fizy</w:t>
      </w:r>
      <w:r w:rsidR="003477CF" w:rsidRPr="00CB1E08">
        <w:rPr>
          <w:rFonts w:cstheme="minorHAnsi"/>
          <w:sz w:val="13"/>
          <w:szCs w:val="13"/>
        </w:rPr>
        <w:t>cznym</w:t>
      </w:r>
      <w:r w:rsidRPr="00CB1E08">
        <w:rPr>
          <w:rFonts w:cstheme="minorHAnsi"/>
          <w:sz w:val="13"/>
          <w:szCs w:val="13"/>
        </w:rPr>
        <w:t>;</w:t>
      </w:r>
    </w:p>
    <w:p w14:paraId="48755488" w14:textId="1C35901F" w:rsidR="00640629" w:rsidRPr="00CB1E08" w:rsidRDefault="00640629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cstheme="minorHAnsi"/>
          <w:sz w:val="13"/>
          <w:szCs w:val="13"/>
        </w:rPr>
        <w:t xml:space="preserve"> - </w:t>
      </w:r>
      <w:r w:rsidR="007209F0" w:rsidRPr="00CB1E08">
        <w:rPr>
          <w:rFonts w:eastAsia="Times New Roman" w:cstheme="minorHAnsi"/>
          <w:sz w:val="13"/>
          <w:szCs w:val="13"/>
          <w:lang w:eastAsia="pl-PL"/>
        </w:rPr>
        <w:t>wykonując doświadczenie stosuje metodę badawczą</w:t>
      </w:r>
    </w:p>
    <w:p w14:paraId="3408E36A" w14:textId="77777777" w:rsidR="007209F0" w:rsidRPr="00CB1E08" w:rsidRDefault="007209F0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cstheme="minorHAnsi"/>
          <w:sz w:val="13"/>
          <w:szCs w:val="13"/>
        </w:rPr>
        <w:t>-</w:t>
      </w:r>
      <w:r w:rsidRPr="00CB1E08">
        <w:rPr>
          <w:rFonts w:eastAsia="Times New Roman" w:cstheme="minorHAnsi"/>
          <w:sz w:val="13"/>
          <w:szCs w:val="13"/>
          <w:lang w:eastAsia="pl-PL"/>
        </w:rPr>
        <w:t xml:space="preserve"> przestrzega zasad bezpieczeństwa podczas wykonywania obserwacji, pomiarów i doświadczeń;</w:t>
      </w:r>
    </w:p>
    <w:p w14:paraId="406CA2F2" w14:textId="434E18A4" w:rsidR="00CA1D3E" w:rsidRPr="00CB1E08" w:rsidRDefault="00CA1D3E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opisuje jakościowo związek między wielkościami fizycznymi;</w:t>
      </w:r>
    </w:p>
    <w:p w14:paraId="5EA27A8B" w14:textId="7CD8F639" w:rsidR="00CA1D3E" w:rsidRPr="00CB1E08" w:rsidRDefault="00CA1D3E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przeprowadza obliczenia i zapisuje wynik zgodnie z zasadami zaokrąglania;</w:t>
      </w:r>
    </w:p>
    <w:p w14:paraId="6E2C8805" w14:textId="4E78CCC7" w:rsidR="00B0209F" w:rsidRPr="00CB1E08" w:rsidRDefault="00B0209F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rozpoznaje zależność rosnącą bądź malejącą na podstawie danych z tabeli lub na podstawie wykresu; rozpoznaje proporcjonalność prostą na podstawie wykresu;</w:t>
      </w:r>
    </w:p>
    <w:p w14:paraId="5FCCC31D" w14:textId="299CDDBE" w:rsidR="00CA1D3E" w:rsidRPr="00CB1E08" w:rsidRDefault="00CA1D3E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stosuje przeliczenia jednostek w zadaniach obliczeniowych;</w:t>
      </w:r>
    </w:p>
    <w:p w14:paraId="7792D744" w14:textId="1970BED8" w:rsidR="00CA1D3E" w:rsidRPr="00CB1E08" w:rsidRDefault="00CA1D3E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przeprowadza wybrane doświadczenia korzystając z jego opisu;</w:t>
      </w:r>
    </w:p>
    <w:p w14:paraId="26E6824A" w14:textId="33C2D45A" w:rsidR="00CA1D3E" w:rsidRPr="00CB1E08" w:rsidRDefault="00CA1D3E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wyróżnia kluczowe kroki doświadczenia lub pokazu;</w:t>
      </w:r>
    </w:p>
    <w:p w14:paraId="7D3D4EE7" w14:textId="7FC64A0C" w:rsidR="007209F0" w:rsidRPr="00CB1E08" w:rsidRDefault="00CA1D3E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zapisuje wynik pomiaru wraz z jego jednostką oraz z uwzględnieniem informacji o niepewności</w:t>
      </w:r>
      <w:r w:rsidR="003477CF" w:rsidRPr="00CB1E08">
        <w:rPr>
          <w:rFonts w:eastAsia="Times New Roman" w:cstheme="minorHAnsi"/>
          <w:sz w:val="13"/>
          <w:szCs w:val="13"/>
          <w:lang w:eastAsia="pl-PL"/>
        </w:rPr>
        <w:t>.</w:t>
      </w:r>
    </w:p>
    <w:p w14:paraId="5838C2C4" w14:textId="299D4D28" w:rsidR="00640629" w:rsidRPr="00CB1E08" w:rsidRDefault="005E55CC" w:rsidP="004A33BB">
      <w:pPr>
        <w:spacing w:after="0" w:line="240" w:lineRule="auto"/>
        <w:rPr>
          <w:rFonts w:cstheme="minorHAnsi"/>
          <w:sz w:val="13"/>
          <w:szCs w:val="13"/>
        </w:rPr>
      </w:pPr>
      <w:r>
        <w:rPr>
          <w:rFonts w:cstheme="minorHAnsi"/>
          <w:b/>
          <w:bCs/>
          <w:sz w:val="13"/>
          <w:szCs w:val="13"/>
        </w:rPr>
        <w:t xml:space="preserve">               </w:t>
      </w:r>
      <w:r w:rsidR="00640629" w:rsidRPr="00CB1E08">
        <w:rPr>
          <w:rFonts w:cstheme="minorHAnsi"/>
          <w:b/>
          <w:bCs/>
          <w:sz w:val="13"/>
          <w:szCs w:val="13"/>
        </w:rPr>
        <w:t>Ocenę dobrą</w:t>
      </w:r>
      <w:r w:rsidR="00640629" w:rsidRPr="00CB1E08">
        <w:rPr>
          <w:rFonts w:cstheme="minorHAnsi"/>
          <w:sz w:val="13"/>
          <w:szCs w:val="13"/>
        </w:rPr>
        <w:t xml:space="preserve"> otrzymuje uczeń, który </w:t>
      </w:r>
      <w:r w:rsidR="003477CF" w:rsidRPr="00CB1E08">
        <w:rPr>
          <w:rFonts w:cstheme="minorHAnsi"/>
          <w:sz w:val="13"/>
          <w:szCs w:val="13"/>
        </w:rPr>
        <w:t>:</w:t>
      </w:r>
    </w:p>
    <w:p w14:paraId="2982A934" w14:textId="72ED9910" w:rsidR="00640629" w:rsidRPr="00CB1E08" w:rsidRDefault="00B0209F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-  opanował  wiadomości i umiejętności określone w  podstawie programowej </w:t>
      </w:r>
      <w:r w:rsidR="00D2105B" w:rsidRPr="00CB1E08">
        <w:rPr>
          <w:rFonts w:cstheme="minorHAnsi"/>
          <w:sz w:val="13"/>
          <w:szCs w:val="13"/>
        </w:rPr>
        <w:t>, samodzielnie się nimi posługuje;</w:t>
      </w:r>
    </w:p>
    <w:p w14:paraId="14A1E95D" w14:textId="12E490FB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samodzielnie rozwiąz</w:t>
      </w:r>
      <w:r w:rsidR="003477CF" w:rsidRPr="00CB1E08">
        <w:rPr>
          <w:rFonts w:cstheme="minorHAnsi"/>
          <w:sz w:val="13"/>
          <w:szCs w:val="13"/>
        </w:rPr>
        <w:t>uje</w:t>
      </w:r>
      <w:r w:rsidRPr="00CB1E08">
        <w:rPr>
          <w:rFonts w:cstheme="minorHAnsi"/>
          <w:sz w:val="13"/>
          <w:szCs w:val="13"/>
        </w:rPr>
        <w:t xml:space="preserve"> typowe zadania; </w:t>
      </w:r>
    </w:p>
    <w:p w14:paraId="2282547A" w14:textId="2E5E444F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wykaz</w:t>
      </w:r>
      <w:r w:rsidR="003477CF" w:rsidRPr="00CB1E08">
        <w:rPr>
          <w:rFonts w:cstheme="minorHAnsi"/>
          <w:sz w:val="13"/>
          <w:szCs w:val="13"/>
        </w:rPr>
        <w:t>uje</w:t>
      </w:r>
      <w:r w:rsidRPr="00CB1E08">
        <w:rPr>
          <w:rFonts w:cstheme="minorHAnsi"/>
          <w:sz w:val="13"/>
          <w:szCs w:val="13"/>
        </w:rPr>
        <w:t xml:space="preserve"> się znajomością i rozumieniem poznanych pojęć</w:t>
      </w:r>
      <w:r w:rsidR="003477CF" w:rsidRPr="00CB1E08">
        <w:rPr>
          <w:rFonts w:cstheme="minorHAnsi"/>
          <w:sz w:val="13"/>
          <w:szCs w:val="13"/>
        </w:rPr>
        <w:t>, praw i zasad</w:t>
      </w:r>
      <w:r w:rsidRPr="00CB1E08">
        <w:rPr>
          <w:rFonts w:cstheme="minorHAnsi"/>
          <w:sz w:val="13"/>
          <w:szCs w:val="13"/>
        </w:rPr>
        <w:t>;</w:t>
      </w:r>
    </w:p>
    <w:p w14:paraId="13F57EA7" w14:textId="4DF8A8EF" w:rsidR="003477CF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posług</w:t>
      </w:r>
      <w:r w:rsidR="003477CF" w:rsidRPr="00CB1E08">
        <w:rPr>
          <w:rFonts w:cstheme="minorHAnsi"/>
          <w:sz w:val="13"/>
          <w:szCs w:val="13"/>
        </w:rPr>
        <w:t>uje</w:t>
      </w:r>
      <w:r w:rsidRPr="00CB1E08">
        <w:rPr>
          <w:rFonts w:cstheme="minorHAnsi"/>
          <w:sz w:val="13"/>
          <w:szCs w:val="13"/>
        </w:rPr>
        <w:t xml:space="preserve"> się językiem </w:t>
      </w:r>
      <w:r w:rsidR="003477CF" w:rsidRPr="00CB1E08">
        <w:rPr>
          <w:rFonts w:cstheme="minorHAnsi"/>
          <w:sz w:val="13"/>
          <w:szCs w:val="13"/>
        </w:rPr>
        <w:t>fizy</w:t>
      </w:r>
      <w:r w:rsidR="004D4104" w:rsidRPr="00CB1E08">
        <w:rPr>
          <w:rFonts w:cstheme="minorHAnsi"/>
          <w:sz w:val="13"/>
          <w:szCs w:val="13"/>
        </w:rPr>
        <w:t>ki</w:t>
      </w:r>
      <w:r w:rsidRPr="00CB1E08">
        <w:rPr>
          <w:rFonts w:cstheme="minorHAnsi"/>
          <w:sz w:val="13"/>
          <w:szCs w:val="13"/>
        </w:rPr>
        <w:t>, który może zawierać jedynie nieliczne błędy i potknięcia;</w:t>
      </w:r>
    </w:p>
    <w:p w14:paraId="0E59C976" w14:textId="22A83D9E" w:rsidR="004B0E46" w:rsidRPr="00CB1E08" w:rsidRDefault="004B0E4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cstheme="minorHAnsi"/>
          <w:sz w:val="13"/>
          <w:szCs w:val="13"/>
        </w:rPr>
        <w:t>-</w:t>
      </w:r>
      <w:r w:rsidRPr="00CB1E08">
        <w:rPr>
          <w:rFonts w:eastAsia="Times New Roman" w:cstheme="minorHAnsi"/>
          <w:sz w:val="13"/>
          <w:szCs w:val="13"/>
          <w:lang w:eastAsia="pl-PL"/>
        </w:rPr>
        <w:t xml:space="preserve"> opisywane zjawisko bądź problem ilustruje w różnych postaciach;</w:t>
      </w:r>
    </w:p>
    <w:p w14:paraId="4F9D3BD1" w14:textId="1454DB90" w:rsidR="004B0E46" w:rsidRPr="00CB1E08" w:rsidRDefault="004B0E4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wskazuje czynniki istotne i nieistotne dla przebiegu zjawiska;</w:t>
      </w:r>
    </w:p>
    <w:p w14:paraId="0F580AF8" w14:textId="3836A069" w:rsidR="004B0E46" w:rsidRPr="00CB1E08" w:rsidRDefault="004B0E4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przeprowadza wybrane obserwacje, pomiary korzystając z ich opisów;</w:t>
      </w:r>
    </w:p>
    <w:p w14:paraId="07942ECB" w14:textId="13CA1C51" w:rsidR="004B0E46" w:rsidRPr="00CB1E08" w:rsidRDefault="004B0E4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wskazuje rolę użytych przyrządów w trakcie doświadczenia lub pokazu;</w:t>
      </w:r>
    </w:p>
    <w:p w14:paraId="462A370A" w14:textId="0CF580DA" w:rsidR="004B0E46" w:rsidRPr="00CB1E08" w:rsidRDefault="004B0E4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posługuje się pojęciem niepewności pomiarowej;</w:t>
      </w:r>
    </w:p>
    <w:p w14:paraId="23A0751B" w14:textId="0F7C350D" w:rsidR="004B0E46" w:rsidRPr="00CB1E08" w:rsidRDefault="004B0E4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przeprowadza obliczenia i zapisuje wynik zgodnie z zasadami zaokrąglania;</w:t>
      </w:r>
    </w:p>
    <w:p w14:paraId="0135F246" w14:textId="46036CCF" w:rsidR="004B0E46" w:rsidRPr="00CB1E08" w:rsidRDefault="004B0E4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przelicza podstawowe wielokrotności i podwielokrotności ;</w:t>
      </w:r>
    </w:p>
    <w:p w14:paraId="11D7510C" w14:textId="410348D7" w:rsidR="004B0E46" w:rsidRPr="00CB1E08" w:rsidRDefault="004B0E4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rozpoznaje zależność rosnącą bądź malejącą na podstawie danych z tabeli lub na podstawie wykresu; rozpoznaje proporcjonalność prostą na podstawie wykresu;</w:t>
      </w:r>
    </w:p>
    <w:p w14:paraId="5CB794BA" w14:textId="51C90DEE" w:rsidR="004B0E46" w:rsidRPr="00CB1E08" w:rsidRDefault="004B0E4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przestrzega zasad bezpieczeństwa podczas wykonywania obserwacji, pomiarów i doświadczeń</w:t>
      </w:r>
      <w:r w:rsidR="004C4342" w:rsidRPr="00CB1E08">
        <w:rPr>
          <w:rFonts w:eastAsia="Times New Roman" w:cstheme="minorHAnsi"/>
          <w:sz w:val="13"/>
          <w:szCs w:val="13"/>
          <w:lang w:eastAsia="pl-PL"/>
        </w:rPr>
        <w:t>;</w:t>
      </w:r>
    </w:p>
    <w:p w14:paraId="09FACB2C" w14:textId="0CBE1155" w:rsidR="004C4342" w:rsidRPr="00CB1E08" w:rsidRDefault="004C4342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formułuje odpowiednie pytania badawcze do przeprowadzenia doświadczeń</w:t>
      </w:r>
    </w:p>
    <w:p w14:paraId="0D4B2CA9" w14:textId="00FA76DE" w:rsidR="00640629" w:rsidRPr="00CB1E08" w:rsidRDefault="005E55CC" w:rsidP="004A33BB">
      <w:pPr>
        <w:spacing w:after="0" w:line="240" w:lineRule="auto"/>
        <w:rPr>
          <w:rFonts w:cstheme="minorHAnsi"/>
          <w:sz w:val="13"/>
          <w:szCs w:val="13"/>
        </w:rPr>
      </w:pPr>
      <w:r>
        <w:rPr>
          <w:rFonts w:cstheme="minorHAnsi"/>
          <w:b/>
          <w:bCs/>
          <w:sz w:val="13"/>
          <w:szCs w:val="13"/>
        </w:rPr>
        <w:t xml:space="preserve">             </w:t>
      </w:r>
      <w:r w:rsidR="00640629" w:rsidRPr="00CB1E08">
        <w:rPr>
          <w:rFonts w:cstheme="minorHAnsi"/>
          <w:b/>
          <w:bCs/>
          <w:sz w:val="13"/>
          <w:szCs w:val="13"/>
        </w:rPr>
        <w:t xml:space="preserve"> Ocenę dostateczną</w:t>
      </w:r>
      <w:r w:rsidR="00640629" w:rsidRPr="00CB1E08">
        <w:rPr>
          <w:rFonts w:cstheme="minorHAnsi"/>
          <w:sz w:val="13"/>
          <w:szCs w:val="13"/>
        </w:rPr>
        <w:t xml:space="preserve"> otrzymuje uczeń, który</w:t>
      </w:r>
    </w:p>
    <w:p w14:paraId="620D638B" w14:textId="7F690DE2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opanował wiadomości i umiejętności przewidziane podstawą programową</w:t>
      </w:r>
      <w:r w:rsidR="00D2105B" w:rsidRPr="00CB1E08">
        <w:rPr>
          <w:rFonts w:cstheme="minorHAnsi"/>
          <w:sz w:val="13"/>
          <w:szCs w:val="13"/>
        </w:rPr>
        <w:t>, posługuje się nimi z pomocą nauczyciela;</w:t>
      </w:r>
    </w:p>
    <w:p w14:paraId="36B0A8C8" w14:textId="51EE5116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wykaz</w:t>
      </w:r>
      <w:r w:rsidR="003477CF" w:rsidRPr="00CB1E08">
        <w:rPr>
          <w:rFonts w:cstheme="minorHAnsi"/>
          <w:sz w:val="13"/>
          <w:szCs w:val="13"/>
        </w:rPr>
        <w:t xml:space="preserve">uje </w:t>
      </w:r>
      <w:r w:rsidRPr="00CB1E08">
        <w:rPr>
          <w:rFonts w:cstheme="minorHAnsi"/>
          <w:sz w:val="13"/>
          <w:szCs w:val="13"/>
        </w:rPr>
        <w:t xml:space="preserve"> się znajomością i rozumieniem podstawowych pojęć </w:t>
      </w:r>
      <w:r w:rsidR="003477CF" w:rsidRPr="00CB1E08">
        <w:rPr>
          <w:rFonts w:cstheme="minorHAnsi"/>
          <w:sz w:val="13"/>
          <w:szCs w:val="13"/>
        </w:rPr>
        <w:t>,praw i zasad</w:t>
      </w:r>
      <w:r w:rsidRPr="00CB1E08">
        <w:rPr>
          <w:rFonts w:cstheme="minorHAnsi"/>
          <w:sz w:val="13"/>
          <w:szCs w:val="13"/>
        </w:rPr>
        <w:t xml:space="preserve">; </w:t>
      </w:r>
    </w:p>
    <w:p w14:paraId="0A67E25F" w14:textId="4871AED8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stos</w:t>
      </w:r>
      <w:r w:rsidR="003477CF" w:rsidRPr="00CB1E08">
        <w:rPr>
          <w:rFonts w:cstheme="minorHAnsi"/>
          <w:sz w:val="13"/>
          <w:szCs w:val="13"/>
        </w:rPr>
        <w:t>uje</w:t>
      </w:r>
      <w:r w:rsidRPr="00CB1E08">
        <w:rPr>
          <w:rFonts w:cstheme="minorHAnsi"/>
          <w:sz w:val="13"/>
          <w:szCs w:val="13"/>
        </w:rPr>
        <w:t xml:space="preserve"> poznan</w:t>
      </w:r>
      <w:r w:rsidR="003477CF" w:rsidRPr="00CB1E08">
        <w:rPr>
          <w:rFonts w:cstheme="minorHAnsi"/>
          <w:sz w:val="13"/>
          <w:szCs w:val="13"/>
        </w:rPr>
        <w:t>e</w:t>
      </w:r>
      <w:r w:rsidRPr="00CB1E08">
        <w:rPr>
          <w:rFonts w:cstheme="minorHAnsi"/>
          <w:sz w:val="13"/>
          <w:szCs w:val="13"/>
        </w:rPr>
        <w:t xml:space="preserve"> wzor</w:t>
      </w:r>
      <w:r w:rsidR="003477CF" w:rsidRPr="00CB1E08">
        <w:rPr>
          <w:rFonts w:cstheme="minorHAnsi"/>
          <w:sz w:val="13"/>
          <w:szCs w:val="13"/>
        </w:rPr>
        <w:t>y, prawa i zasady</w:t>
      </w:r>
      <w:r w:rsidRPr="00CB1E08">
        <w:rPr>
          <w:rFonts w:cstheme="minorHAnsi"/>
          <w:sz w:val="13"/>
          <w:szCs w:val="13"/>
        </w:rPr>
        <w:t xml:space="preserve"> w rozwiązywaniu typowych ćwiczeń i zadań;</w:t>
      </w:r>
    </w:p>
    <w:p w14:paraId="1568DC61" w14:textId="7424F9CF" w:rsidR="004C4342" w:rsidRPr="00CB1E08" w:rsidRDefault="004C4342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-wyodrębnia z wykresów, rysunków blokowych informacje kluczowe dla opisywanego zjawiska bądź problemu;</w:t>
      </w:r>
    </w:p>
    <w:p w14:paraId="463BD899" w14:textId="761AADB0" w:rsidR="004C4342" w:rsidRPr="00CB1E08" w:rsidRDefault="004C4342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nazywa wyodrębnione zjawisko;</w:t>
      </w:r>
    </w:p>
    <w:p w14:paraId="50310D10" w14:textId="6D8229AA" w:rsidR="004C4342" w:rsidRPr="00CB1E08" w:rsidRDefault="004C4342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rozróżnia pojęcia: obserwacja, pomiar, doświadczenie, wskazuje ich różnice;</w:t>
      </w:r>
    </w:p>
    <w:p w14:paraId="54406716" w14:textId="6150A49D" w:rsidR="004C4342" w:rsidRPr="00CB1E08" w:rsidRDefault="004C4342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wskazuje sposób postępowania w trakcie przebiegu doświadczenia lub pokazu;</w:t>
      </w:r>
    </w:p>
    <w:p w14:paraId="30510A44" w14:textId="2EAFDDA4" w:rsidR="004C4342" w:rsidRPr="00CB1E08" w:rsidRDefault="004C4342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przelicza podstawowe wielokrotności i podwielokrotności (mili-, centy-, kilo-);</w:t>
      </w:r>
    </w:p>
    <w:p w14:paraId="0D6CBBB8" w14:textId="012F9192" w:rsidR="004C4342" w:rsidRPr="00CB1E08" w:rsidRDefault="004C4342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</w:t>
      </w:r>
      <w:r w:rsidR="00D57456" w:rsidRPr="00CB1E08">
        <w:rPr>
          <w:rFonts w:eastAsia="Times New Roman" w:cstheme="minorHAnsi"/>
          <w:sz w:val="13"/>
          <w:szCs w:val="13"/>
          <w:lang w:eastAsia="pl-PL"/>
        </w:rPr>
        <w:t xml:space="preserve"> przestrzega zasad bezpieczeństwa podczas wykonywania obserwacji, pomiarów i doświadczeń</w:t>
      </w:r>
    </w:p>
    <w:p w14:paraId="4E640F9B" w14:textId="0B317315" w:rsidR="00640629" w:rsidRPr="00CB1E08" w:rsidRDefault="005E55CC" w:rsidP="004A33BB">
      <w:pPr>
        <w:spacing w:after="0" w:line="240" w:lineRule="auto"/>
        <w:rPr>
          <w:rFonts w:cstheme="minorHAnsi"/>
          <w:sz w:val="13"/>
          <w:szCs w:val="13"/>
        </w:rPr>
      </w:pPr>
      <w:r>
        <w:rPr>
          <w:rFonts w:cstheme="minorHAnsi"/>
          <w:b/>
          <w:bCs/>
          <w:sz w:val="13"/>
          <w:szCs w:val="13"/>
        </w:rPr>
        <w:t xml:space="preserve">               </w:t>
      </w:r>
      <w:r w:rsidR="00640629" w:rsidRPr="00CB1E08">
        <w:rPr>
          <w:rFonts w:cstheme="minorHAnsi"/>
          <w:b/>
          <w:bCs/>
          <w:sz w:val="13"/>
          <w:szCs w:val="13"/>
        </w:rPr>
        <w:t>Ocenę dopuszczającą</w:t>
      </w:r>
      <w:r w:rsidR="00640629" w:rsidRPr="00CB1E08">
        <w:rPr>
          <w:rFonts w:cstheme="minorHAnsi"/>
          <w:sz w:val="13"/>
          <w:szCs w:val="13"/>
        </w:rPr>
        <w:t xml:space="preserve"> otrzymuje uczeń, który</w:t>
      </w:r>
    </w:p>
    <w:p w14:paraId="71243351" w14:textId="78F7043C" w:rsidR="00640629" w:rsidRPr="00CB1E08" w:rsidRDefault="00D31C89" w:rsidP="004A33BB">
      <w:pPr>
        <w:spacing w:after="0" w:line="240" w:lineRule="auto"/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</w:rPr>
        <w:t xml:space="preserve"> </w:t>
      </w:r>
      <w:r w:rsidR="00CA66B3" w:rsidRPr="00CB1E08">
        <w:rPr>
          <w:rFonts w:cstheme="minorHAnsi"/>
          <w:sz w:val="13"/>
          <w:szCs w:val="13"/>
        </w:rPr>
        <w:t xml:space="preserve">-  opanował  wiadomości i umiejętności określone w  podstawie programowej </w:t>
      </w:r>
      <w:r w:rsidR="00D2105B" w:rsidRPr="00CB1E08">
        <w:rPr>
          <w:rFonts w:cstheme="minorHAnsi"/>
          <w:sz w:val="13"/>
          <w:szCs w:val="13"/>
        </w:rPr>
        <w:t>posługuje się nimi z dużą pomocą nauczyciela;</w:t>
      </w:r>
    </w:p>
    <w:p w14:paraId="14D194C1" w14:textId="1F7B8DFB" w:rsidR="00640629" w:rsidRPr="00CB1E08" w:rsidRDefault="00640629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samodzielnie lub z niewielką pomocą nauczyciela wykon</w:t>
      </w:r>
      <w:r w:rsidR="009116DF" w:rsidRPr="00CB1E08">
        <w:rPr>
          <w:rFonts w:cstheme="minorHAnsi"/>
          <w:sz w:val="13"/>
          <w:szCs w:val="13"/>
        </w:rPr>
        <w:t>uje</w:t>
      </w:r>
      <w:r w:rsidRPr="00CB1E08">
        <w:rPr>
          <w:rFonts w:cstheme="minorHAnsi"/>
          <w:sz w:val="13"/>
          <w:szCs w:val="13"/>
        </w:rPr>
        <w:t xml:space="preserve"> </w:t>
      </w:r>
      <w:r w:rsidR="009116DF" w:rsidRPr="00CB1E08">
        <w:rPr>
          <w:rFonts w:cstheme="minorHAnsi"/>
          <w:sz w:val="13"/>
          <w:szCs w:val="13"/>
        </w:rPr>
        <w:t>doświadczenia</w:t>
      </w:r>
      <w:r w:rsidRPr="00CB1E08">
        <w:rPr>
          <w:rFonts w:cstheme="minorHAnsi"/>
          <w:sz w:val="13"/>
          <w:szCs w:val="13"/>
        </w:rPr>
        <w:t xml:space="preserve"> i rozwiąz</w:t>
      </w:r>
      <w:r w:rsidR="009116DF" w:rsidRPr="00CB1E08">
        <w:rPr>
          <w:rFonts w:cstheme="minorHAnsi"/>
          <w:sz w:val="13"/>
          <w:szCs w:val="13"/>
        </w:rPr>
        <w:t>uje</w:t>
      </w:r>
      <w:r w:rsidRPr="00CB1E08">
        <w:rPr>
          <w:rFonts w:cstheme="minorHAnsi"/>
          <w:sz w:val="13"/>
          <w:szCs w:val="13"/>
        </w:rPr>
        <w:t xml:space="preserve"> zadania o niewielkim stopniu trudności; </w:t>
      </w:r>
    </w:p>
    <w:p w14:paraId="41FFBF1F" w14:textId="59F47EB1" w:rsidR="00D57456" w:rsidRPr="00CB1E08" w:rsidRDefault="00D5745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cstheme="minorHAnsi"/>
          <w:sz w:val="13"/>
          <w:szCs w:val="13"/>
        </w:rPr>
        <w:t>-</w:t>
      </w:r>
      <w:r w:rsidRPr="00CB1E08">
        <w:rPr>
          <w:rFonts w:eastAsia="Times New Roman" w:cstheme="minorHAnsi"/>
          <w:sz w:val="13"/>
          <w:szCs w:val="13"/>
          <w:lang w:eastAsia="pl-PL"/>
        </w:rPr>
        <w:t xml:space="preserve"> wyodrębnia z tekstów, tabel, rysunków schematycznych informacje kluczowe dla opisywanego zjawiska bądź problemu;</w:t>
      </w:r>
    </w:p>
    <w:p w14:paraId="7540DD60" w14:textId="525E209C" w:rsidR="00D57456" w:rsidRPr="00CB1E08" w:rsidRDefault="00D5745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wyodrębnia zjawisko z kontekstu;</w:t>
      </w:r>
    </w:p>
    <w:p w14:paraId="603ED2D7" w14:textId="11816996" w:rsidR="00D57456" w:rsidRPr="00CB1E08" w:rsidRDefault="00D5745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posługuje się pojęciami: obserwacja, pomiar, doświadczenie;</w:t>
      </w:r>
    </w:p>
    <w:p w14:paraId="50B37B29" w14:textId="45E5BEDE" w:rsidR="00D57456" w:rsidRPr="00CB1E08" w:rsidRDefault="00D5745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słownie  opisuje przebieg doświadczenia lub pokazu;</w:t>
      </w:r>
    </w:p>
    <w:p w14:paraId="12647373" w14:textId="5CB0B7BF" w:rsidR="00D57456" w:rsidRPr="00CB1E08" w:rsidRDefault="00D5745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przelicza podstawowe wielokrotności i podwielokrotności (mili-, centy-, kilo);</w:t>
      </w:r>
    </w:p>
    <w:p w14:paraId="548BE543" w14:textId="6A804CC0" w:rsidR="00D57456" w:rsidRDefault="00D57456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przestrzega zasad bezpieczeństwa podczas wykonywania obserwacji, pomiarów i doświadczeń</w:t>
      </w:r>
    </w:p>
    <w:p w14:paraId="11BA45A7" w14:textId="77777777" w:rsidR="004B5BC4" w:rsidRDefault="004B5BC4" w:rsidP="004A33BB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</w:p>
    <w:p w14:paraId="44604F10" w14:textId="3DC5F679" w:rsidR="004B5BC4" w:rsidRPr="00CB1E08" w:rsidRDefault="004B5BC4" w:rsidP="004A33BB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ascii="Calibri" w:eastAsia="Times New Roman" w:hAnsi="Calibri" w:cs="Calibri"/>
          <w:b/>
          <w:bCs/>
          <w:sz w:val="13"/>
          <w:szCs w:val="13"/>
          <w:lang w:eastAsia="pl-PL"/>
        </w:rPr>
        <w:t>Fizyka Klasa 7</w:t>
      </w:r>
    </w:p>
    <w:p w14:paraId="2B4FDE96" w14:textId="77777777" w:rsidR="009379D7" w:rsidRPr="00CB1E08" w:rsidRDefault="009379D7" w:rsidP="004A33BB">
      <w:pPr>
        <w:spacing w:after="0"/>
        <w:rPr>
          <w:rFonts w:cstheme="minorHAnsi"/>
          <w:sz w:val="13"/>
          <w:szCs w:val="13"/>
        </w:rPr>
      </w:pPr>
    </w:p>
    <w:tbl>
      <w:tblPr>
        <w:tblW w:w="4965" w:type="pct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35"/>
        <w:gridCol w:w="1821"/>
        <w:gridCol w:w="2693"/>
        <w:gridCol w:w="2550"/>
        <w:gridCol w:w="1813"/>
      </w:tblGrid>
      <w:tr w:rsidR="00CB1E08" w:rsidRPr="00CB1E08" w14:paraId="105F17BB" w14:textId="77777777" w:rsidTr="004B5BC4">
        <w:trPr>
          <w:trHeight w:val="171"/>
        </w:trPr>
        <w:tc>
          <w:tcPr>
            <w:tcW w:w="5000" w:type="pct"/>
            <w:gridSpan w:val="6"/>
            <w:shd w:val="clear" w:color="auto" w:fill="auto"/>
          </w:tcPr>
          <w:p w14:paraId="5AE14D4B" w14:textId="0D166D1E" w:rsidR="00CB1E08" w:rsidRPr="00CB1E08" w:rsidRDefault="004B5BC4" w:rsidP="00663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  <w:t>Wymagania na ocenę</w:t>
            </w:r>
          </w:p>
        </w:tc>
      </w:tr>
      <w:tr w:rsidR="00CB1E08" w:rsidRPr="00CB1E08" w14:paraId="6FE00A25" w14:textId="77777777" w:rsidTr="004B5BC4">
        <w:trPr>
          <w:trHeight w:val="171"/>
        </w:trPr>
        <w:tc>
          <w:tcPr>
            <w:tcW w:w="708" w:type="pct"/>
            <w:shd w:val="clear" w:color="auto" w:fill="auto"/>
            <w:hideMark/>
          </w:tcPr>
          <w:p w14:paraId="2B1E2079" w14:textId="77777777" w:rsidR="00CB1E08" w:rsidRPr="00CB1E08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  <w:t>dopuszczający</w:t>
            </w:r>
          </w:p>
        </w:tc>
        <w:tc>
          <w:tcPr>
            <w:tcW w:w="894" w:type="pct"/>
            <w:gridSpan w:val="2"/>
            <w:shd w:val="clear" w:color="auto" w:fill="auto"/>
            <w:hideMark/>
          </w:tcPr>
          <w:p w14:paraId="24E97E6A" w14:textId="09B8C8BE" w:rsidR="00CB1E08" w:rsidRDefault="004B5BC4" w:rsidP="00663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  <w:t>d</w:t>
            </w:r>
            <w:r w:rsidR="00CB1E08" w:rsidRPr="00CB1E08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  <w:t>ostateczny</w:t>
            </w:r>
          </w:p>
          <w:p w14:paraId="5BD2BEBD" w14:textId="63E19B29" w:rsidR="004B5BC4" w:rsidRPr="004B5BC4" w:rsidRDefault="004B5BC4" w:rsidP="00663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4B5BC4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wymagania na ocenę dopuszczającą oraz </w:t>
            </w:r>
          </w:p>
          <w:p w14:paraId="3DD09CFF" w14:textId="77777777" w:rsidR="004B5BC4" w:rsidRPr="00CB1E08" w:rsidRDefault="004B5BC4" w:rsidP="00663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</w:pPr>
          </w:p>
        </w:tc>
        <w:tc>
          <w:tcPr>
            <w:tcW w:w="1297" w:type="pct"/>
            <w:shd w:val="clear" w:color="auto" w:fill="auto"/>
            <w:hideMark/>
          </w:tcPr>
          <w:p w14:paraId="6F523487" w14:textId="200EC137" w:rsidR="00CB1E08" w:rsidRDefault="004B5BC4" w:rsidP="00663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  <w:t>d</w:t>
            </w:r>
            <w:r w:rsidR="00CB1E08" w:rsidRPr="00CB1E08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  <w:t>obry</w:t>
            </w:r>
          </w:p>
          <w:p w14:paraId="347CEE27" w14:textId="40F43E5D" w:rsidR="004B5BC4" w:rsidRPr="004B5BC4" w:rsidRDefault="004B5BC4" w:rsidP="004B5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4B5BC4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wymagania na ocenę do</w:t>
            </w:r>
            <w:r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stateczną</w:t>
            </w:r>
            <w:r w:rsidRPr="004B5BC4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 oraz </w:t>
            </w:r>
          </w:p>
          <w:p w14:paraId="1F69AF75" w14:textId="77777777" w:rsidR="004B5BC4" w:rsidRDefault="004B5BC4" w:rsidP="00663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</w:pPr>
          </w:p>
          <w:p w14:paraId="0723B0B7" w14:textId="77777777" w:rsidR="004B5BC4" w:rsidRPr="00CB1E08" w:rsidRDefault="004B5BC4" w:rsidP="00663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</w:pPr>
          </w:p>
        </w:tc>
        <w:tc>
          <w:tcPr>
            <w:tcW w:w="1228" w:type="pct"/>
            <w:shd w:val="clear" w:color="auto" w:fill="auto"/>
            <w:hideMark/>
          </w:tcPr>
          <w:p w14:paraId="7FE78E50" w14:textId="77777777" w:rsidR="00CB1E08" w:rsidRDefault="00CB1E08" w:rsidP="004B5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  <w:t>bardzo dobry</w:t>
            </w:r>
          </w:p>
          <w:p w14:paraId="714B8EC4" w14:textId="3139635A" w:rsidR="004B5BC4" w:rsidRPr="004B5BC4" w:rsidRDefault="004B5BC4" w:rsidP="004B5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4B5BC4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wymagania na ocenę do</w:t>
            </w:r>
            <w:r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brą </w:t>
            </w:r>
            <w:r w:rsidRPr="004B5BC4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oraz</w:t>
            </w:r>
          </w:p>
          <w:p w14:paraId="7F3F1A4B" w14:textId="77777777" w:rsidR="004B5BC4" w:rsidRPr="00CB1E08" w:rsidRDefault="004B5BC4" w:rsidP="004B5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</w:pPr>
          </w:p>
        </w:tc>
        <w:tc>
          <w:tcPr>
            <w:tcW w:w="873" w:type="pct"/>
            <w:shd w:val="clear" w:color="auto" w:fill="auto"/>
            <w:hideMark/>
          </w:tcPr>
          <w:p w14:paraId="3AB0F411" w14:textId="7D645E04" w:rsidR="00CB1E08" w:rsidRDefault="004B5BC4" w:rsidP="00663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  <w:t>C</w:t>
            </w:r>
            <w:r w:rsidR="00CB1E08" w:rsidRPr="00CB1E08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  <w:t>elujący</w:t>
            </w:r>
          </w:p>
          <w:p w14:paraId="0E77CAD3" w14:textId="61DB07A9" w:rsidR="004B5BC4" w:rsidRPr="004B5BC4" w:rsidRDefault="004B5BC4" w:rsidP="004B5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4B5BC4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wymagania na ocenę </w:t>
            </w:r>
            <w:r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bardzo dobrą </w:t>
            </w:r>
            <w:r w:rsidRPr="004B5BC4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oraz </w:t>
            </w:r>
          </w:p>
          <w:p w14:paraId="32E0A9D4" w14:textId="77777777" w:rsidR="004B5BC4" w:rsidRPr="00CB1E08" w:rsidRDefault="004B5BC4" w:rsidP="00663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</w:pPr>
          </w:p>
        </w:tc>
      </w:tr>
      <w:tr w:rsidR="00CB1E08" w:rsidRPr="00CB1E08" w14:paraId="661001C9" w14:textId="77777777" w:rsidTr="004B5BC4">
        <w:trPr>
          <w:trHeight w:val="204"/>
        </w:trPr>
        <w:tc>
          <w:tcPr>
            <w:tcW w:w="5000" w:type="pct"/>
            <w:gridSpan w:val="6"/>
            <w:shd w:val="clear" w:color="auto" w:fill="auto"/>
            <w:hideMark/>
          </w:tcPr>
          <w:p w14:paraId="00F22F5F" w14:textId="77777777" w:rsidR="00CB1E08" w:rsidRPr="00CB1E08" w:rsidRDefault="00CB1E08" w:rsidP="00663E98">
            <w:pPr>
              <w:spacing w:after="0" w:line="240" w:lineRule="auto"/>
              <w:ind w:right="57" w:firstLineChars="2500" w:firstLine="325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I. </w:t>
            </w:r>
            <w:r w:rsidRPr="00CB1E08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  <w:t>Wymagania przekrojowe</w:t>
            </w: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. Uczeń:</w:t>
            </w:r>
          </w:p>
        </w:tc>
      </w:tr>
      <w:tr w:rsidR="00CB1E08" w:rsidRPr="00CB1E08" w14:paraId="14169804" w14:textId="77777777" w:rsidTr="004B5BC4">
        <w:trPr>
          <w:trHeight w:val="849"/>
        </w:trPr>
        <w:tc>
          <w:tcPr>
            <w:tcW w:w="708" w:type="pct"/>
            <w:shd w:val="clear" w:color="auto" w:fill="auto"/>
            <w:hideMark/>
          </w:tcPr>
          <w:p w14:paraId="0F2177A8" w14:textId="77777777" w:rsidR="00CB1E08" w:rsidRPr="00CB1E08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wyodrębnia z tekstów, tabel, rysunków schematycznych informacje kluczowe dla opisywanego zjawiska bądź</w:t>
            </w: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problemu</w:t>
            </w:r>
          </w:p>
        </w:tc>
        <w:tc>
          <w:tcPr>
            <w:tcW w:w="894" w:type="pct"/>
            <w:gridSpan w:val="2"/>
            <w:shd w:val="clear" w:color="auto" w:fill="auto"/>
            <w:hideMark/>
          </w:tcPr>
          <w:p w14:paraId="11F81BBC" w14:textId="77777777" w:rsidR="00CB1E08" w:rsidRPr="00CB1E08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wyodrębnia z wykresów, rysunków blokowych informacje kluczowe dla opisywanego zjawiska bądź problemu</w:t>
            </w:r>
          </w:p>
        </w:tc>
        <w:tc>
          <w:tcPr>
            <w:tcW w:w="1297" w:type="pct"/>
            <w:shd w:val="clear" w:color="auto" w:fill="auto"/>
            <w:hideMark/>
          </w:tcPr>
          <w:p w14:paraId="764CBB82" w14:textId="77777777" w:rsidR="00CB1E08" w:rsidRPr="00CB1E08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opisywane zjawisko bądź problem ilustruje w różnych postaciach</w:t>
            </w:r>
          </w:p>
        </w:tc>
        <w:tc>
          <w:tcPr>
            <w:tcW w:w="1228" w:type="pct"/>
            <w:shd w:val="clear" w:color="auto" w:fill="auto"/>
            <w:hideMark/>
          </w:tcPr>
          <w:p w14:paraId="78C25D9D" w14:textId="77777777" w:rsidR="00CB1E08" w:rsidRPr="00CB1E08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538E45BF" w14:textId="77777777" w:rsidR="00CB1E08" w:rsidRPr="00CB1E08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 </w:t>
            </w:r>
          </w:p>
        </w:tc>
      </w:tr>
      <w:tr w:rsidR="00CB1E08" w:rsidRPr="00CB1E08" w14:paraId="7161C454" w14:textId="77777777" w:rsidTr="004B5BC4">
        <w:trPr>
          <w:trHeight w:val="360"/>
        </w:trPr>
        <w:tc>
          <w:tcPr>
            <w:tcW w:w="708" w:type="pct"/>
            <w:shd w:val="clear" w:color="auto" w:fill="auto"/>
            <w:hideMark/>
          </w:tcPr>
          <w:p w14:paraId="41D28CF2" w14:textId="77777777" w:rsidR="00CB1E08" w:rsidRPr="00CB1E08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wyodrębnia zjawisko z kontekstu</w:t>
            </w:r>
          </w:p>
        </w:tc>
        <w:tc>
          <w:tcPr>
            <w:tcW w:w="894" w:type="pct"/>
            <w:gridSpan w:val="2"/>
            <w:shd w:val="clear" w:color="auto" w:fill="auto"/>
            <w:hideMark/>
          </w:tcPr>
          <w:p w14:paraId="4576024B" w14:textId="77777777" w:rsidR="00CB1E08" w:rsidRPr="00CB1E08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nazywa wyodrębnione zjawisko</w:t>
            </w:r>
          </w:p>
        </w:tc>
        <w:tc>
          <w:tcPr>
            <w:tcW w:w="1297" w:type="pct"/>
            <w:shd w:val="clear" w:color="auto" w:fill="auto"/>
            <w:hideMark/>
          </w:tcPr>
          <w:p w14:paraId="5B42E40A" w14:textId="77777777" w:rsidR="00CB1E08" w:rsidRPr="00CB1E08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wskazuje czynniki istotne i</w:t>
            </w: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nieistotne dla przebiegu zjawiska</w:t>
            </w:r>
          </w:p>
        </w:tc>
        <w:tc>
          <w:tcPr>
            <w:tcW w:w="1228" w:type="pct"/>
            <w:shd w:val="clear" w:color="auto" w:fill="auto"/>
            <w:hideMark/>
          </w:tcPr>
          <w:p w14:paraId="303349F2" w14:textId="77777777" w:rsidR="00CB1E08" w:rsidRPr="00CB1E08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3AA89B7C" w14:textId="77777777" w:rsidR="00CB1E08" w:rsidRPr="00CB1E08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 </w:t>
            </w:r>
          </w:p>
        </w:tc>
      </w:tr>
      <w:tr w:rsidR="00CB1E08" w:rsidRPr="00CB1E08" w14:paraId="0C8E90B3" w14:textId="77777777" w:rsidTr="004B5BC4">
        <w:trPr>
          <w:trHeight w:val="510"/>
        </w:trPr>
        <w:tc>
          <w:tcPr>
            <w:tcW w:w="708" w:type="pct"/>
            <w:shd w:val="clear" w:color="auto" w:fill="auto"/>
            <w:hideMark/>
          </w:tcPr>
          <w:p w14:paraId="4EB5B404" w14:textId="77777777" w:rsidR="00CB1E08" w:rsidRPr="00CB1E08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pojęciami: obserwacja, pomiar,</w:t>
            </w: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doświadczenie</w:t>
            </w:r>
          </w:p>
        </w:tc>
        <w:tc>
          <w:tcPr>
            <w:tcW w:w="894" w:type="pct"/>
            <w:gridSpan w:val="2"/>
            <w:shd w:val="clear" w:color="auto" w:fill="auto"/>
            <w:hideMark/>
          </w:tcPr>
          <w:p w14:paraId="2BC7CDB4" w14:textId="77777777" w:rsidR="00CB1E08" w:rsidRPr="00CB1E08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rozróżnia pojęcia: obserwacja, pomiar, doświadczenie, wskazuje</w:t>
            </w: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ich różnice</w:t>
            </w:r>
          </w:p>
        </w:tc>
        <w:tc>
          <w:tcPr>
            <w:tcW w:w="1297" w:type="pct"/>
            <w:shd w:val="clear" w:color="auto" w:fill="auto"/>
            <w:hideMark/>
          </w:tcPr>
          <w:p w14:paraId="2B2B3A79" w14:textId="77777777" w:rsidR="00CB1E08" w:rsidRPr="00CB1E08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wybrane obserwacje, pomiary korzystając z</w:t>
            </w: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ich opisów</w:t>
            </w:r>
          </w:p>
        </w:tc>
        <w:tc>
          <w:tcPr>
            <w:tcW w:w="1228" w:type="pct"/>
            <w:shd w:val="clear" w:color="auto" w:fill="auto"/>
            <w:hideMark/>
          </w:tcPr>
          <w:p w14:paraId="346F03C2" w14:textId="77777777" w:rsidR="00CB1E08" w:rsidRPr="00CB1E08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wybrane doświadczenia korzystając z jego</w:t>
            </w:r>
            <w:r w:rsidRPr="00CB1E08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opisu</w:t>
            </w:r>
          </w:p>
        </w:tc>
        <w:tc>
          <w:tcPr>
            <w:tcW w:w="873" w:type="pct"/>
            <w:shd w:val="clear" w:color="auto" w:fill="auto"/>
            <w:hideMark/>
          </w:tcPr>
          <w:p w14:paraId="21EFEE1D" w14:textId="77777777" w:rsidR="00CB1E08" w:rsidRPr="00CB1E08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CB1E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 </w:t>
            </w:r>
          </w:p>
        </w:tc>
      </w:tr>
      <w:tr w:rsidR="00CB1E08" w:rsidRPr="00636980" w14:paraId="5AD248D0" w14:textId="77777777" w:rsidTr="004B5BC4">
        <w:trPr>
          <w:trHeight w:val="510"/>
        </w:trPr>
        <w:tc>
          <w:tcPr>
            <w:tcW w:w="708" w:type="pct"/>
            <w:shd w:val="clear" w:color="auto" w:fill="auto"/>
            <w:hideMark/>
          </w:tcPr>
          <w:p w14:paraId="5451E56A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słownie  opisuje przebieg doświadczenia lub pokazu</w:t>
            </w:r>
          </w:p>
        </w:tc>
        <w:tc>
          <w:tcPr>
            <w:tcW w:w="894" w:type="pct"/>
            <w:gridSpan w:val="2"/>
            <w:shd w:val="clear" w:color="auto" w:fill="auto"/>
            <w:hideMark/>
          </w:tcPr>
          <w:p w14:paraId="64DAEACC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wskazuje sposób postępowania w trakcie przebiegu doświadczenia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lub pokazu</w:t>
            </w:r>
          </w:p>
        </w:tc>
        <w:tc>
          <w:tcPr>
            <w:tcW w:w="1297" w:type="pct"/>
            <w:shd w:val="clear" w:color="auto" w:fill="auto"/>
            <w:hideMark/>
          </w:tcPr>
          <w:p w14:paraId="3D6E8567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wskazuje rolę użytych przyrządów w trakcie doświadczenia lub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pokazu</w:t>
            </w:r>
          </w:p>
        </w:tc>
        <w:tc>
          <w:tcPr>
            <w:tcW w:w="1228" w:type="pct"/>
            <w:shd w:val="clear" w:color="auto" w:fill="auto"/>
            <w:hideMark/>
          </w:tcPr>
          <w:p w14:paraId="54008C78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wyróżnia kluczowe kroki doświadczenia lub pokazu</w:t>
            </w:r>
          </w:p>
        </w:tc>
        <w:tc>
          <w:tcPr>
            <w:tcW w:w="873" w:type="pct"/>
            <w:shd w:val="clear" w:color="auto" w:fill="auto"/>
            <w:hideMark/>
          </w:tcPr>
          <w:p w14:paraId="3419BF72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60C04D21" w14:textId="77777777" w:rsidTr="004B5BC4">
        <w:trPr>
          <w:trHeight w:val="681"/>
        </w:trPr>
        <w:tc>
          <w:tcPr>
            <w:tcW w:w="708" w:type="pct"/>
            <w:shd w:val="clear" w:color="auto" w:fill="auto"/>
            <w:hideMark/>
          </w:tcPr>
          <w:p w14:paraId="5040299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4" w:type="pct"/>
            <w:gridSpan w:val="2"/>
            <w:shd w:val="clear" w:color="auto" w:fill="auto"/>
            <w:hideMark/>
          </w:tcPr>
          <w:p w14:paraId="488800AF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248F2553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pojęciem niepewności pomiarowej</w:t>
            </w:r>
          </w:p>
        </w:tc>
        <w:tc>
          <w:tcPr>
            <w:tcW w:w="1228" w:type="pct"/>
            <w:shd w:val="clear" w:color="auto" w:fill="auto"/>
            <w:hideMark/>
          </w:tcPr>
          <w:p w14:paraId="22979C46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zapisuje wynik pomiaru wraz z jego jednostką oraz z uwzględnieniem informacji o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niepewności</w:t>
            </w:r>
          </w:p>
        </w:tc>
        <w:tc>
          <w:tcPr>
            <w:tcW w:w="873" w:type="pct"/>
            <w:shd w:val="clear" w:color="auto" w:fill="auto"/>
            <w:hideMark/>
          </w:tcPr>
          <w:p w14:paraId="2D52E8F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74C684ED" w14:textId="77777777" w:rsidTr="004B5BC4">
        <w:trPr>
          <w:trHeight w:val="1044"/>
        </w:trPr>
        <w:tc>
          <w:tcPr>
            <w:tcW w:w="708" w:type="pct"/>
            <w:shd w:val="clear" w:color="auto" w:fill="auto"/>
            <w:hideMark/>
          </w:tcPr>
          <w:p w14:paraId="4C5BDF6D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4" w:type="pct"/>
            <w:gridSpan w:val="2"/>
            <w:shd w:val="clear" w:color="auto" w:fill="auto"/>
            <w:hideMark/>
          </w:tcPr>
          <w:p w14:paraId="7B973CC6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74037282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obliczenia i zapisuje wynik zgodnie z zasadami zaokrąglania</w:t>
            </w:r>
          </w:p>
        </w:tc>
        <w:tc>
          <w:tcPr>
            <w:tcW w:w="1228" w:type="pct"/>
            <w:shd w:val="clear" w:color="auto" w:fill="auto"/>
            <w:hideMark/>
          </w:tcPr>
          <w:p w14:paraId="434CEBB9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obliczenia i zapisuje wynik zgodnie z zachowaniem liczby cyfr znaczących wynikającej z dokładności pomiaru lub z danych</w:t>
            </w:r>
          </w:p>
        </w:tc>
        <w:tc>
          <w:tcPr>
            <w:tcW w:w="873" w:type="pct"/>
            <w:shd w:val="clear" w:color="auto" w:fill="auto"/>
            <w:hideMark/>
          </w:tcPr>
          <w:p w14:paraId="78FBF3D7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1C7E9FEF" w14:textId="77777777" w:rsidTr="004B5BC4">
        <w:trPr>
          <w:trHeight w:val="681"/>
        </w:trPr>
        <w:tc>
          <w:tcPr>
            <w:tcW w:w="708" w:type="pct"/>
            <w:shd w:val="clear" w:color="auto" w:fill="auto"/>
            <w:hideMark/>
          </w:tcPr>
          <w:p w14:paraId="7EE661D1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lastRenderedPageBreak/>
              <w:t>przelicza podstawowe wielokrotności i podwielokrotności (mili-, centy-, kilo-)</w:t>
            </w:r>
          </w:p>
        </w:tc>
        <w:tc>
          <w:tcPr>
            <w:tcW w:w="894" w:type="pct"/>
            <w:gridSpan w:val="2"/>
            <w:shd w:val="clear" w:color="auto" w:fill="auto"/>
            <w:hideMark/>
          </w:tcPr>
          <w:p w14:paraId="67439A84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przelicza podstawowe wielokrotności i podwielokrotności (mili-, centy-, kilo-)</w:t>
            </w:r>
          </w:p>
        </w:tc>
        <w:tc>
          <w:tcPr>
            <w:tcW w:w="1297" w:type="pct"/>
            <w:shd w:val="clear" w:color="auto" w:fill="auto"/>
            <w:hideMark/>
          </w:tcPr>
          <w:p w14:paraId="278BA314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przelicza podstawowe wielokrotności i podwielokrotności (mili-, centy-, kilo-)</w:t>
            </w:r>
          </w:p>
        </w:tc>
        <w:tc>
          <w:tcPr>
            <w:tcW w:w="1228" w:type="pct"/>
            <w:shd w:val="clear" w:color="auto" w:fill="auto"/>
            <w:hideMark/>
          </w:tcPr>
          <w:p w14:paraId="32FC0A09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0A19D7F6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5525F7C8" w14:textId="77777777" w:rsidTr="004B5BC4">
        <w:trPr>
          <w:trHeight w:val="1026"/>
        </w:trPr>
        <w:tc>
          <w:tcPr>
            <w:tcW w:w="708" w:type="pct"/>
            <w:shd w:val="clear" w:color="auto" w:fill="auto"/>
            <w:hideMark/>
          </w:tcPr>
          <w:p w14:paraId="40CA43B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4" w:type="pct"/>
            <w:gridSpan w:val="2"/>
            <w:shd w:val="clear" w:color="auto" w:fill="auto"/>
            <w:hideMark/>
          </w:tcPr>
          <w:p w14:paraId="2A942CDB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11898695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rozpoznaje zależność rosnącą bądź malejącą na podstawie danych z tabeli lub na podstawie wykresu; rozpoznaje proporcjonalność prostą na podstawie wykresu</w:t>
            </w:r>
          </w:p>
        </w:tc>
        <w:tc>
          <w:tcPr>
            <w:tcW w:w="1228" w:type="pct"/>
            <w:shd w:val="clear" w:color="auto" w:fill="auto"/>
            <w:hideMark/>
          </w:tcPr>
          <w:p w14:paraId="63FCBE5F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72201DD9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129EB8F5" w14:textId="77777777" w:rsidTr="004B5BC4">
        <w:trPr>
          <w:trHeight w:val="696"/>
        </w:trPr>
        <w:tc>
          <w:tcPr>
            <w:tcW w:w="708" w:type="pct"/>
            <w:shd w:val="clear" w:color="auto" w:fill="auto"/>
            <w:hideMark/>
          </w:tcPr>
          <w:p w14:paraId="2C9F8781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przestrzega zasad bezpieczeństwa podczas wykonywania obserwacji, pomiarów i doświadczeń</w:t>
            </w:r>
          </w:p>
        </w:tc>
        <w:tc>
          <w:tcPr>
            <w:tcW w:w="894" w:type="pct"/>
            <w:gridSpan w:val="2"/>
            <w:shd w:val="clear" w:color="auto" w:fill="auto"/>
            <w:hideMark/>
          </w:tcPr>
          <w:p w14:paraId="7F1E1D27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przestrzega zasad bezpieczeństwa podczas wykonywania obserwacji, pomiarów i doświadczeń</w:t>
            </w:r>
          </w:p>
        </w:tc>
        <w:tc>
          <w:tcPr>
            <w:tcW w:w="1297" w:type="pct"/>
            <w:shd w:val="clear" w:color="auto" w:fill="auto"/>
            <w:hideMark/>
          </w:tcPr>
          <w:p w14:paraId="41515156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przestrzega zasad bezpieczeństwa podczas wykonywania obserwacji, pomiarów i doświadczeń</w:t>
            </w:r>
          </w:p>
        </w:tc>
        <w:tc>
          <w:tcPr>
            <w:tcW w:w="1228" w:type="pct"/>
            <w:shd w:val="clear" w:color="auto" w:fill="auto"/>
            <w:hideMark/>
          </w:tcPr>
          <w:p w14:paraId="67AA26EF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przestrzega zasad bezpieczeństwa podczas wykonywania obserwacji, pomiarów i doświadczeń</w:t>
            </w:r>
          </w:p>
        </w:tc>
        <w:tc>
          <w:tcPr>
            <w:tcW w:w="873" w:type="pct"/>
            <w:shd w:val="clear" w:color="auto" w:fill="auto"/>
            <w:hideMark/>
          </w:tcPr>
          <w:p w14:paraId="05A47EBC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przestrzega zasad bezpieczeństwa podczas wykonywania obserwacji, pomiarów i doświadczeń</w:t>
            </w:r>
          </w:p>
        </w:tc>
      </w:tr>
      <w:tr w:rsidR="00CB1E08" w:rsidRPr="00636980" w14:paraId="67EBC758" w14:textId="77777777" w:rsidTr="00663E98">
        <w:trPr>
          <w:trHeight w:val="204"/>
        </w:trPr>
        <w:tc>
          <w:tcPr>
            <w:tcW w:w="5000" w:type="pct"/>
            <w:gridSpan w:val="6"/>
            <w:shd w:val="clear" w:color="auto" w:fill="auto"/>
            <w:hideMark/>
          </w:tcPr>
          <w:p w14:paraId="6E2A4D7E" w14:textId="77777777" w:rsidR="00CB1E08" w:rsidRPr="00636980" w:rsidRDefault="00CB1E08" w:rsidP="00663E98">
            <w:pPr>
              <w:spacing w:after="0" w:line="240" w:lineRule="auto"/>
              <w:ind w:right="57" w:firstLineChars="2600" w:firstLine="3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>II</w:t>
            </w: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 xml:space="preserve">. </w:t>
            </w:r>
            <w:r w:rsidRPr="00636980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pl-PL"/>
              </w:rPr>
              <w:t>Właściwości materii</w:t>
            </w: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>. Uczeń:</w:t>
            </w:r>
          </w:p>
        </w:tc>
      </w:tr>
      <w:tr w:rsidR="00CB1E08" w:rsidRPr="00636980" w14:paraId="2F188EFE" w14:textId="77777777" w:rsidTr="004B5BC4">
        <w:trPr>
          <w:trHeight w:val="849"/>
        </w:trPr>
        <w:tc>
          <w:tcPr>
            <w:tcW w:w="725" w:type="pct"/>
            <w:gridSpan w:val="2"/>
            <w:shd w:val="clear" w:color="auto" w:fill="auto"/>
            <w:hideMark/>
          </w:tcPr>
          <w:p w14:paraId="5B4B5C73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pojęciami masy i gęstości</w:t>
            </w:r>
          </w:p>
        </w:tc>
        <w:tc>
          <w:tcPr>
            <w:tcW w:w="876" w:type="pct"/>
            <w:shd w:val="clear" w:color="auto" w:fill="auto"/>
            <w:hideMark/>
          </w:tcPr>
          <w:p w14:paraId="75268DAD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pojęciami masy i gęstości oraz ich jednostkami</w:t>
            </w:r>
          </w:p>
        </w:tc>
        <w:tc>
          <w:tcPr>
            <w:tcW w:w="1297" w:type="pct"/>
            <w:shd w:val="clear" w:color="auto" w:fill="auto"/>
            <w:hideMark/>
          </w:tcPr>
          <w:p w14:paraId="6316273F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analizuje różnice gęstości substancji w różnych stanach skupienia wynikające z budowy mikroskopowej ciał stałych, cieczy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i gazów</w:t>
            </w:r>
          </w:p>
        </w:tc>
        <w:tc>
          <w:tcPr>
            <w:tcW w:w="1228" w:type="pct"/>
            <w:shd w:val="clear" w:color="auto" w:fill="auto"/>
            <w:hideMark/>
          </w:tcPr>
          <w:p w14:paraId="63EC9066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056C8435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1DF22E4D" w14:textId="77777777" w:rsidTr="004B5BC4">
        <w:trPr>
          <w:trHeight w:val="360"/>
        </w:trPr>
        <w:tc>
          <w:tcPr>
            <w:tcW w:w="725" w:type="pct"/>
            <w:gridSpan w:val="2"/>
            <w:shd w:val="clear" w:color="auto" w:fill="auto"/>
            <w:hideMark/>
          </w:tcPr>
          <w:p w14:paraId="5C32606B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13A9C0E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725A94E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stosuje do obliczeń związek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gęstości z masą i objętością</w:t>
            </w:r>
          </w:p>
        </w:tc>
        <w:tc>
          <w:tcPr>
            <w:tcW w:w="1228" w:type="pct"/>
            <w:shd w:val="clear" w:color="auto" w:fill="auto"/>
            <w:hideMark/>
          </w:tcPr>
          <w:p w14:paraId="180EDE66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0D76B45E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6BFEDEAA" w14:textId="77777777" w:rsidTr="004B5BC4">
        <w:trPr>
          <w:trHeight w:val="1191"/>
        </w:trPr>
        <w:tc>
          <w:tcPr>
            <w:tcW w:w="725" w:type="pct"/>
            <w:gridSpan w:val="2"/>
            <w:shd w:val="clear" w:color="auto" w:fill="auto"/>
            <w:hideMark/>
          </w:tcPr>
          <w:p w14:paraId="6EE703A1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pojęciem parcia</w:t>
            </w:r>
          </w:p>
        </w:tc>
        <w:tc>
          <w:tcPr>
            <w:tcW w:w="876" w:type="pct"/>
            <w:shd w:val="clear" w:color="auto" w:fill="auto"/>
            <w:hideMark/>
          </w:tcPr>
          <w:p w14:paraId="2F833884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pojęciem ciśnienia w cieczach i gazach wraz z jego jednostką</w:t>
            </w:r>
          </w:p>
        </w:tc>
        <w:tc>
          <w:tcPr>
            <w:tcW w:w="1297" w:type="pct"/>
            <w:shd w:val="clear" w:color="auto" w:fill="auto"/>
            <w:hideMark/>
          </w:tcPr>
          <w:p w14:paraId="581BF1B3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stosuje do obliczeń związek między parciem a ciśnieniem</w:t>
            </w:r>
          </w:p>
        </w:tc>
        <w:tc>
          <w:tcPr>
            <w:tcW w:w="1228" w:type="pct"/>
            <w:shd w:val="clear" w:color="auto" w:fill="auto"/>
            <w:hideMark/>
          </w:tcPr>
          <w:p w14:paraId="43144063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obliczenia i zapisuje wynik zgodnie z zasadami zaokrąglania</w:t>
            </w:r>
          </w:p>
        </w:tc>
        <w:tc>
          <w:tcPr>
            <w:tcW w:w="873" w:type="pct"/>
            <w:shd w:val="clear" w:color="auto" w:fill="auto"/>
            <w:hideMark/>
          </w:tcPr>
          <w:p w14:paraId="7AF6E011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obliczenia i zapisuje wynik zgodnie z zasadami zaokrąglania oraz zachowaniem liczby cyfr znaczących wynikającej z dokładności pomiaru lub z danych</w:t>
            </w:r>
          </w:p>
        </w:tc>
      </w:tr>
      <w:tr w:rsidR="00CB1E08" w:rsidRPr="00636980" w14:paraId="7CF768D1" w14:textId="77777777" w:rsidTr="004B5BC4">
        <w:trPr>
          <w:trHeight w:val="1194"/>
        </w:trPr>
        <w:tc>
          <w:tcPr>
            <w:tcW w:w="725" w:type="pct"/>
            <w:gridSpan w:val="2"/>
            <w:shd w:val="clear" w:color="auto" w:fill="auto"/>
            <w:hideMark/>
          </w:tcPr>
          <w:p w14:paraId="2BB10E94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zna pojęcie ciśnienia atmosferycznego</w:t>
            </w:r>
          </w:p>
        </w:tc>
        <w:tc>
          <w:tcPr>
            <w:tcW w:w="876" w:type="pct"/>
            <w:shd w:val="clear" w:color="auto" w:fill="auto"/>
            <w:hideMark/>
          </w:tcPr>
          <w:p w14:paraId="4289101E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zna pojęcie ciśnienia atmosferycznego i jego jednostki (w tym jednostki powszechnie używane)</w:t>
            </w:r>
          </w:p>
        </w:tc>
        <w:tc>
          <w:tcPr>
            <w:tcW w:w="1297" w:type="pct"/>
            <w:shd w:val="clear" w:color="auto" w:fill="auto"/>
            <w:hideMark/>
          </w:tcPr>
          <w:p w14:paraId="1F3C2C43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wie, że ciśnienie atmosferyczne zależy od wysokości nad poziomem morza</w:t>
            </w:r>
          </w:p>
        </w:tc>
        <w:tc>
          <w:tcPr>
            <w:tcW w:w="1228" w:type="pct"/>
            <w:shd w:val="clear" w:color="auto" w:fill="auto"/>
            <w:hideMark/>
          </w:tcPr>
          <w:p w14:paraId="627AC640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obliczenia i zapisuje wynik zgodnie z zasadami zaokrąglania</w:t>
            </w:r>
          </w:p>
        </w:tc>
        <w:tc>
          <w:tcPr>
            <w:tcW w:w="873" w:type="pct"/>
            <w:shd w:val="clear" w:color="auto" w:fill="auto"/>
            <w:hideMark/>
          </w:tcPr>
          <w:p w14:paraId="1B148322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obliczenia i zapisuje wynik zgodnie z zasadami zaokrąglania oraz zachowaniem liczby cyfr znaczących wynikającej z dokładności pomiaru lub z danych</w:t>
            </w:r>
          </w:p>
        </w:tc>
      </w:tr>
      <w:tr w:rsidR="00CB1E08" w:rsidRPr="00636980" w14:paraId="08B95DB3" w14:textId="77777777" w:rsidTr="004B5BC4">
        <w:trPr>
          <w:trHeight w:val="1026"/>
        </w:trPr>
        <w:tc>
          <w:tcPr>
            <w:tcW w:w="725" w:type="pct"/>
            <w:gridSpan w:val="2"/>
            <w:shd w:val="clear" w:color="auto" w:fill="auto"/>
            <w:hideMark/>
          </w:tcPr>
          <w:p w14:paraId="3A7D2658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zna prawo Pascala</w:t>
            </w:r>
          </w:p>
        </w:tc>
        <w:tc>
          <w:tcPr>
            <w:tcW w:w="876" w:type="pct"/>
            <w:shd w:val="clear" w:color="auto" w:fill="auto"/>
            <w:hideMark/>
          </w:tcPr>
          <w:p w14:paraId="6E34C0BA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przedstawia użyteczność prawa Pascala w życiu codziennym</w:t>
            </w:r>
          </w:p>
        </w:tc>
        <w:tc>
          <w:tcPr>
            <w:tcW w:w="1297" w:type="pct"/>
            <w:shd w:val="clear" w:color="auto" w:fill="auto"/>
            <w:hideMark/>
          </w:tcPr>
          <w:p w14:paraId="78D299B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prawem Pascala, zgodnie z którym zwiększenie ciśnienia zewnętrznego powoduje jednakowy przyrost ciśnienia w całej objętości cieczy lub gazu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(prasa hydrauliczna)</w:t>
            </w:r>
          </w:p>
        </w:tc>
        <w:tc>
          <w:tcPr>
            <w:tcW w:w="1228" w:type="pct"/>
            <w:shd w:val="clear" w:color="auto" w:fill="auto"/>
            <w:hideMark/>
          </w:tcPr>
          <w:p w14:paraId="425F6B3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61A16C01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155A1842" w14:textId="77777777" w:rsidTr="004B5BC4">
        <w:trPr>
          <w:trHeight w:val="759"/>
        </w:trPr>
        <w:tc>
          <w:tcPr>
            <w:tcW w:w="725" w:type="pct"/>
            <w:gridSpan w:val="2"/>
            <w:shd w:val="clear" w:color="auto" w:fill="auto"/>
            <w:hideMark/>
          </w:tcPr>
          <w:p w14:paraId="4A4C4EC1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zna prawo Archimedesa</w:t>
            </w:r>
          </w:p>
        </w:tc>
        <w:tc>
          <w:tcPr>
            <w:tcW w:w="876" w:type="pct"/>
            <w:shd w:val="clear" w:color="auto" w:fill="auto"/>
            <w:hideMark/>
          </w:tcPr>
          <w:p w14:paraId="6C761AD3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stosuje do obliczeń związek między ciśnieniem hydrostatycznym a wysokością słupa cieczy</w:t>
            </w:r>
          </w:p>
        </w:tc>
        <w:tc>
          <w:tcPr>
            <w:tcW w:w="1297" w:type="pct"/>
            <w:shd w:val="clear" w:color="auto" w:fill="auto"/>
            <w:hideMark/>
          </w:tcPr>
          <w:p w14:paraId="09F01342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stosuje do obliczeń związek między ciśnieniem hydrostatycznym a wysokością słupa cieczy i jej gęstością</w:t>
            </w:r>
          </w:p>
        </w:tc>
        <w:tc>
          <w:tcPr>
            <w:tcW w:w="1228" w:type="pct"/>
            <w:shd w:val="clear" w:color="auto" w:fill="auto"/>
            <w:hideMark/>
          </w:tcPr>
          <w:p w14:paraId="5A1F6F2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02F8943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3BE23A12" w14:textId="77777777" w:rsidTr="004B5BC4">
        <w:trPr>
          <w:trHeight w:val="711"/>
        </w:trPr>
        <w:tc>
          <w:tcPr>
            <w:tcW w:w="725" w:type="pct"/>
            <w:gridSpan w:val="2"/>
            <w:shd w:val="clear" w:color="auto" w:fill="auto"/>
            <w:hideMark/>
          </w:tcPr>
          <w:p w14:paraId="3C616A81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analizuje siły działające na ciała zanurzone w cieczach lub gazach</w:t>
            </w:r>
          </w:p>
        </w:tc>
        <w:tc>
          <w:tcPr>
            <w:tcW w:w="876" w:type="pct"/>
            <w:shd w:val="clear" w:color="auto" w:fill="auto"/>
            <w:hideMark/>
          </w:tcPr>
          <w:p w14:paraId="003FAF22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analizuje siły działające na ciała zanurzone w cieczach lub gazach, posługując się pojęciem siły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wyporu</w:t>
            </w:r>
          </w:p>
        </w:tc>
        <w:tc>
          <w:tcPr>
            <w:tcW w:w="1297" w:type="pct"/>
            <w:shd w:val="clear" w:color="auto" w:fill="auto"/>
            <w:hideMark/>
          </w:tcPr>
          <w:p w14:paraId="262E5DC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analizuje siły działające na ciała zanurzone w cieczach lub gazach, posługując się pojęciem siły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wyporu i prawem Archimedesa</w:t>
            </w:r>
          </w:p>
        </w:tc>
        <w:tc>
          <w:tcPr>
            <w:tcW w:w="1228" w:type="pct"/>
            <w:shd w:val="clear" w:color="auto" w:fill="auto"/>
            <w:hideMark/>
          </w:tcPr>
          <w:p w14:paraId="5BD07E80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6891C93E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16E904C6" w14:textId="77777777" w:rsidTr="004B5BC4">
        <w:trPr>
          <w:trHeight w:val="1251"/>
        </w:trPr>
        <w:tc>
          <w:tcPr>
            <w:tcW w:w="725" w:type="pct"/>
            <w:gridSpan w:val="2"/>
            <w:shd w:val="clear" w:color="auto" w:fill="auto"/>
            <w:hideMark/>
          </w:tcPr>
          <w:p w14:paraId="70DAA99D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0FA9ED8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05098FA3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wyznacza gęstość substancji, z jakiej wykonany jest przedmiot o kształcie regularnym za pomocą wagi i przymiaru lub o nieregularnym kształcie za pomocą wagi, cieczy i cylindra miarowego</w:t>
            </w:r>
          </w:p>
        </w:tc>
        <w:tc>
          <w:tcPr>
            <w:tcW w:w="1228" w:type="pct"/>
            <w:shd w:val="clear" w:color="auto" w:fill="auto"/>
            <w:hideMark/>
          </w:tcPr>
          <w:p w14:paraId="5AD819E9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wykonując doświadczenie stosuje metodę badawczą</w:t>
            </w:r>
          </w:p>
        </w:tc>
        <w:tc>
          <w:tcPr>
            <w:tcW w:w="873" w:type="pct"/>
            <w:shd w:val="clear" w:color="auto" w:fill="auto"/>
            <w:hideMark/>
          </w:tcPr>
          <w:p w14:paraId="2F66D43D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przygotowując kartę doświadczenia prawidłowo stawia pytanie badawcze, hipotezę, uzasadnia stosując język fizyki</w:t>
            </w:r>
          </w:p>
        </w:tc>
      </w:tr>
      <w:tr w:rsidR="00CB1E08" w:rsidRPr="00636980" w14:paraId="0E33FFF7" w14:textId="77777777" w:rsidTr="004B5BC4">
        <w:trPr>
          <w:trHeight w:val="510"/>
        </w:trPr>
        <w:tc>
          <w:tcPr>
            <w:tcW w:w="725" w:type="pct"/>
            <w:gridSpan w:val="2"/>
            <w:shd w:val="clear" w:color="auto" w:fill="auto"/>
            <w:hideMark/>
          </w:tcPr>
          <w:p w14:paraId="0468E6E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476E6CD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7251DD1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demonstruje istnienie ciśnienia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atmosferycznego</w:t>
            </w:r>
          </w:p>
        </w:tc>
        <w:tc>
          <w:tcPr>
            <w:tcW w:w="1228" w:type="pct"/>
            <w:shd w:val="clear" w:color="auto" w:fill="auto"/>
            <w:hideMark/>
          </w:tcPr>
          <w:p w14:paraId="499C115A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demonstruje zjawisko napięcia powierzchniowego</w:t>
            </w:r>
          </w:p>
        </w:tc>
        <w:tc>
          <w:tcPr>
            <w:tcW w:w="873" w:type="pct"/>
            <w:shd w:val="clear" w:color="auto" w:fill="auto"/>
            <w:hideMark/>
          </w:tcPr>
          <w:p w14:paraId="03527A8C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demonstruje zjawisko konwekcji</w:t>
            </w:r>
          </w:p>
        </w:tc>
      </w:tr>
      <w:tr w:rsidR="00CB1E08" w:rsidRPr="00636980" w14:paraId="12A7861A" w14:textId="77777777" w:rsidTr="004B5BC4">
        <w:trPr>
          <w:trHeight w:val="849"/>
        </w:trPr>
        <w:tc>
          <w:tcPr>
            <w:tcW w:w="725" w:type="pct"/>
            <w:gridSpan w:val="2"/>
            <w:shd w:val="clear" w:color="auto" w:fill="auto"/>
            <w:hideMark/>
          </w:tcPr>
          <w:p w14:paraId="7BEF558F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27B253F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7F4B54A2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demonstruje prawo Pascala oraz zależność ciśnienia hydrostatycznego od wysokości słupa cieczy</w:t>
            </w:r>
          </w:p>
        </w:tc>
        <w:tc>
          <w:tcPr>
            <w:tcW w:w="1228" w:type="pct"/>
            <w:shd w:val="clear" w:color="auto" w:fill="auto"/>
            <w:hideMark/>
          </w:tcPr>
          <w:p w14:paraId="07FAD65F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wykonując doświadczenie stosuje metodę badawczą</w:t>
            </w:r>
          </w:p>
        </w:tc>
        <w:tc>
          <w:tcPr>
            <w:tcW w:w="873" w:type="pct"/>
            <w:shd w:val="clear" w:color="auto" w:fill="auto"/>
            <w:hideMark/>
          </w:tcPr>
          <w:p w14:paraId="3CFEB661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przygotowując kartę doświadczenia prawidłowo stawia pytanie badawcze, hipotezę, uzasadnia stosując język fizyki</w:t>
            </w:r>
          </w:p>
        </w:tc>
      </w:tr>
      <w:tr w:rsidR="00CB1E08" w:rsidRPr="00636980" w14:paraId="4CE12D8C" w14:textId="77777777" w:rsidTr="004B5BC4">
        <w:trPr>
          <w:trHeight w:val="966"/>
        </w:trPr>
        <w:tc>
          <w:tcPr>
            <w:tcW w:w="725" w:type="pct"/>
            <w:gridSpan w:val="2"/>
            <w:shd w:val="clear" w:color="auto" w:fill="auto"/>
            <w:hideMark/>
          </w:tcPr>
          <w:p w14:paraId="3FD04546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33FE6041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40BF5E94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demonstruje prawo Archimedesa, wyznacza wartość siły wyporu</w:t>
            </w:r>
          </w:p>
        </w:tc>
        <w:tc>
          <w:tcPr>
            <w:tcW w:w="1228" w:type="pct"/>
            <w:shd w:val="clear" w:color="auto" w:fill="auto"/>
            <w:hideMark/>
          </w:tcPr>
          <w:p w14:paraId="089C19C1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wykonując doświadczenie stosuje metodę badawczą</w:t>
            </w:r>
          </w:p>
        </w:tc>
        <w:tc>
          <w:tcPr>
            <w:tcW w:w="873" w:type="pct"/>
            <w:shd w:val="clear" w:color="auto" w:fill="auto"/>
            <w:hideMark/>
          </w:tcPr>
          <w:p w14:paraId="6794A740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przygotowując kartę doświadczenia prawidłowo stawia pytanie badawcze, hipotezę, uzasadnia stosując język fizyki</w:t>
            </w:r>
          </w:p>
        </w:tc>
      </w:tr>
      <w:tr w:rsidR="00CB1E08" w:rsidRPr="00636980" w14:paraId="2A8FF675" w14:textId="77777777" w:rsidTr="00663E98">
        <w:trPr>
          <w:trHeight w:val="204"/>
        </w:trPr>
        <w:tc>
          <w:tcPr>
            <w:tcW w:w="5000" w:type="pct"/>
            <w:gridSpan w:val="6"/>
            <w:shd w:val="clear" w:color="auto" w:fill="auto"/>
            <w:hideMark/>
          </w:tcPr>
          <w:p w14:paraId="759D31E4" w14:textId="77777777" w:rsidR="00CB1E08" w:rsidRPr="00636980" w:rsidRDefault="00CB1E08" w:rsidP="00663E98">
            <w:pPr>
              <w:spacing w:after="0" w:line="240" w:lineRule="auto"/>
              <w:ind w:right="57" w:firstLineChars="2800" w:firstLine="4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>II</w:t>
            </w:r>
            <w:r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>I</w:t>
            </w: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 xml:space="preserve">. </w:t>
            </w:r>
            <w:r w:rsidRPr="00636980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pl-PL"/>
              </w:rPr>
              <w:t>Ruch i siły</w:t>
            </w: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>. Uczeń:</w:t>
            </w:r>
          </w:p>
        </w:tc>
      </w:tr>
      <w:tr w:rsidR="00CB1E08" w:rsidRPr="00636980" w14:paraId="08422401" w14:textId="77777777" w:rsidTr="004B5BC4">
        <w:trPr>
          <w:trHeight w:val="510"/>
        </w:trPr>
        <w:tc>
          <w:tcPr>
            <w:tcW w:w="725" w:type="pct"/>
            <w:gridSpan w:val="2"/>
            <w:shd w:val="clear" w:color="auto" w:fill="auto"/>
            <w:hideMark/>
          </w:tcPr>
          <w:p w14:paraId="6FEEBF71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wskazuje przykłady ciał będących w ruchu w otaczającej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rzeczywistości</w:t>
            </w:r>
          </w:p>
        </w:tc>
        <w:tc>
          <w:tcPr>
            <w:tcW w:w="876" w:type="pct"/>
            <w:shd w:val="clear" w:color="auto" w:fill="auto"/>
            <w:hideMark/>
          </w:tcPr>
          <w:p w14:paraId="35334332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wyjaśnia, na czym polega względność ruchu; podaje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przykłady układów odniesienia</w:t>
            </w:r>
          </w:p>
        </w:tc>
        <w:tc>
          <w:tcPr>
            <w:tcW w:w="1297" w:type="pct"/>
            <w:shd w:val="clear" w:color="auto" w:fill="auto"/>
            <w:hideMark/>
          </w:tcPr>
          <w:p w14:paraId="0AA5936F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rozróżnia układy odniesienia: jedno-, dwu- i trójwymiarowy</w:t>
            </w:r>
          </w:p>
        </w:tc>
        <w:tc>
          <w:tcPr>
            <w:tcW w:w="1228" w:type="pct"/>
            <w:shd w:val="clear" w:color="auto" w:fill="auto"/>
            <w:hideMark/>
          </w:tcPr>
          <w:p w14:paraId="0D15BAA1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15A579E6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3A5B119F" w14:textId="77777777" w:rsidTr="004B5BC4">
        <w:trPr>
          <w:trHeight w:val="399"/>
        </w:trPr>
        <w:tc>
          <w:tcPr>
            <w:tcW w:w="725" w:type="pct"/>
            <w:gridSpan w:val="2"/>
            <w:shd w:val="clear" w:color="auto" w:fill="auto"/>
            <w:hideMark/>
          </w:tcPr>
          <w:p w14:paraId="6C6BFDB9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wyróżnia pojęcia tor i droga</w:t>
            </w:r>
          </w:p>
        </w:tc>
        <w:tc>
          <w:tcPr>
            <w:tcW w:w="876" w:type="pct"/>
            <w:shd w:val="clear" w:color="auto" w:fill="auto"/>
            <w:hideMark/>
          </w:tcPr>
          <w:p w14:paraId="05F1875D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wykorzystuje pojęcia tor i droga do opisu ruchu</w:t>
            </w:r>
          </w:p>
        </w:tc>
        <w:tc>
          <w:tcPr>
            <w:tcW w:w="1297" w:type="pct"/>
            <w:shd w:val="clear" w:color="auto" w:fill="auto"/>
            <w:hideMark/>
          </w:tcPr>
          <w:p w14:paraId="1DE2B6A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podaje jednostkę drogi w układzie SI; przelicza jednostki drogi</w:t>
            </w:r>
          </w:p>
        </w:tc>
        <w:tc>
          <w:tcPr>
            <w:tcW w:w="1228" w:type="pct"/>
            <w:shd w:val="clear" w:color="auto" w:fill="auto"/>
            <w:hideMark/>
          </w:tcPr>
          <w:p w14:paraId="1D86038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39422A3C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278FA8B7" w14:textId="77777777" w:rsidTr="004B5BC4">
        <w:trPr>
          <w:trHeight w:val="360"/>
        </w:trPr>
        <w:tc>
          <w:tcPr>
            <w:tcW w:w="725" w:type="pct"/>
            <w:gridSpan w:val="2"/>
            <w:shd w:val="clear" w:color="auto" w:fill="auto"/>
            <w:hideMark/>
          </w:tcPr>
          <w:p w14:paraId="52BFC1B9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przelicza jednostki czasu (sekunda,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minuta, godzina)</w:t>
            </w:r>
          </w:p>
        </w:tc>
        <w:tc>
          <w:tcPr>
            <w:tcW w:w="876" w:type="pct"/>
            <w:shd w:val="clear" w:color="auto" w:fill="auto"/>
            <w:hideMark/>
          </w:tcPr>
          <w:p w14:paraId="2177C28E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przelicza jednostki czasu (sekunda,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minuta, godzina)</w:t>
            </w:r>
          </w:p>
        </w:tc>
        <w:tc>
          <w:tcPr>
            <w:tcW w:w="1297" w:type="pct"/>
            <w:shd w:val="clear" w:color="auto" w:fill="auto"/>
            <w:hideMark/>
          </w:tcPr>
          <w:p w14:paraId="0A6F8E17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przeliczenia jednostek w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zadaniach obliczeniowych</w:t>
            </w:r>
          </w:p>
        </w:tc>
        <w:tc>
          <w:tcPr>
            <w:tcW w:w="1228" w:type="pct"/>
            <w:shd w:val="clear" w:color="auto" w:fill="auto"/>
            <w:hideMark/>
          </w:tcPr>
          <w:p w14:paraId="74AACD49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przeliczenia jednostek w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zadaniach obliczeniowych</w:t>
            </w:r>
          </w:p>
        </w:tc>
        <w:tc>
          <w:tcPr>
            <w:tcW w:w="873" w:type="pct"/>
            <w:shd w:val="clear" w:color="auto" w:fill="auto"/>
            <w:hideMark/>
          </w:tcPr>
          <w:p w14:paraId="57926DEB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przeliczenia jednostek w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zadaniach obliczeniowych</w:t>
            </w:r>
          </w:p>
        </w:tc>
      </w:tr>
      <w:tr w:rsidR="00CB1E08" w:rsidRPr="00636980" w14:paraId="1B95846F" w14:textId="77777777" w:rsidTr="004B5BC4">
        <w:trPr>
          <w:trHeight w:val="510"/>
        </w:trPr>
        <w:tc>
          <w:tcPr>
            <w:tcW w:w="725" w:type="pct"/>
            <w:gridSpan w:val="2"/>
            <w:shd w:val="clear" w:color="auto" w:fill="auto"/>
            <w:hideMark/>
          </w:tcPr>
          <w:p w14:paraId="4D482DE0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prędkości do opisu ruchu prostoliniowego</w:t>
            </w:r>
          </w:p>
        </w:tc>
        <w:tc>
          <w:tcPr>
            <w:tcW w:w="876" w:type="pct"/>
            <w:shd w:val="clear" w:color="auto" w:fill="auto"/>
            <w:hideMark/>
          </w:tcPr>
          <w:p w14:paraId="6514C975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oblicza wartość pr</w:t>
            </w:r>
            <w:r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ę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dkości</w:t>
            </w:r>
          </w:p>
        </w:tc>
        <w:tc>
          <w:tcPr>
            <w:tcW w:w="1297" w:type="pct"/>
            <w:shd w:val="clear" w:color="auto" w:fill="auto"/>
            <w:hideMark/>
          </w:tcPr>
          <w:p w14:paraId="69817A99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przelicza jednostki prędkości</w:t>
            </w:r>
          </w:p>
        </w:tc>
        <w:tc>
          <w:tcPr>
            <w:tcW w:w="1228" w:type="pct"/>
            <w:shd w:val="clear" w:color="auto" w:fill="auto"/>
            <w:hideMark/>
          </w:tcPr>
          <w:p w14:paraId="27492B6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do obliczeń związek prędkości z drogą i czasem w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którym została przebyta</w:t>
            </w:r>
          </w:p>
        </w:tc>
        <w:tc>
          <w:tcPr>
            <w:tcW w:w="873" w:type="pct"/>
            <w:shd w:val="clear" w:color="auto" w:fill="auto"/>
            <w:hideMark/>
          </w:tcPr>
          <w:p w14:paraId="3D12F6DE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121D30B3" w14:textId="77777777" w:rsidTr="004B5BC4">
        <w:trPr>
          <w:trHeight w:val="681"/>
        </w:trPr>
        <w:tc>
          <w:tcPr>
            <w:tcW w:w="725" w:type="pct"/>
            <w:gridSpan w:val="2"/>
            <w:shd w:val="clear" w:color="auto" w:fill="auto"/>
            <w:hideMark/>
          </w:tcPr>
          <w:p w14:paraId="52064B5F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lastRenderedPageBreak/>
              <w:t>nazywa ruchem jednostajnym ruch w którym prędkość jest stała</w:t>
            </w:r>
          </w:p>
        </w:tc>
        <w:tc>
          <w:tcPr>
            <w:tcW w:w="876" w:type="pct"/>
            <w:shd w:val="clear" w:color="auto" w:fill="auto"/>
            <w:hideMark/>
          </w:tcPr>
          <w:p w14:paraId="56866C6D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pojęcie ruchu jednostajnego w sytuacjach z życia codziennego</w:t>
            </w:r>
          </w:p>
        </w:tc>
        <w:tc>
          <w:tcPr>
            <w:tcW w:w="1297" w:type="pct"/>
            <w:shd w:val="clear" w:color="auto" w:fill="auto"/>
            <w:hideMark/>
          </w:tcPr>
          <w:p w14:paraId="7DFA878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nazywa ruchem jednostajnym ruch, w którym droga przebyta w jednostkowych przedziałach czasu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jest stała</w:t>
            </w:r>
          </w:p>
        </w:tc>
        <w:tc>
          <w:tcPr>
            <w:tcW w:w="1228" w:type="pct"/>
            <w:shd w:val="clear" w:color="auto" w:fill="auto"/>
            <w:hideMark/>
          </w:tcPr>
          <w:p w14:paraId="0F2E68DE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0279B4E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47E9C3D9" w14:textId="77777777" w:rsidTr="004B5BC4">
        <w:trPr>
          <w:trHeight w:val="849"/>
        </w:trPr>
        <w:tc>
          <w:tcPr>
            <w:tcW w:w="725" w:type="pct"/>
            <w:gridSpan w:val="2"/>
            <w:shd w:val="clear" w:color="auto" w:fill="auto"/>
            <w:hideMark/>
          </w:tcPr>
          <w:p w14:paraId="04E1FA6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6C5014D0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573B4FC5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8" w:type="pct"/>
            <w:shd w:val="clear" w:color="auto" w:fill="auto"/>
            <w:hideMark/>
          </w:tcPr>
          <w:p w14:paraId="19701B1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wyznacza wartość prędkości i drogę z wykresów zależności prędkości i drogi od czasu dla ruchu prostoliniowego odcinkami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jednostajnego</w:t>
            </w:r>
          </w:p>
        </w:tc>
        <w:tc>
          <w:tcPr>
            <w:tcW w:w="873" w:type="pct"/>
            <w:shd w:val="clear" w:color="auto" w:fill="auto"/>
            <w:hideMark/>
          </w:tcPr>
          <w:p w14:paraId="7CCC627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rysuje wykresy ruchu prostoliniowego odcinkami jednostajnego na podstawie podanych informacji</w:t>
            </w:r>
          </w:p>
        </w:tc>
      </w:tr>
      <w:tr w:rsidR="00CB1E08" w:rsidRPr="00636980" w14:paraId="4DB47B5C" w14:textId="77777777" w:rsidTr="004B5BC4">
        <w:trPr>
          <w:trHeight w:val="849"/>
        </w:trPr>
        <w:tc>
          <w:tcPr>
            <w:tcW w:w="725" w:type="pct"/>
            <w:gridSpan w:val="2"/>
            <w:shd w:val="clear" w:color="auto" w:fill="auto"/>
            <w:hideMark/>
          </w:tcPr>
          <w:p w14:paraId="6E0B2F3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nazywa ruchem jednostajnie przyspieszonym ruch, w którym wartość prędkości rośnie</w:t>
            </w:r>
          </w:p>
        </w:tc>
        <w:tc>
          <w:tcPr>
            <w:tcW w:w="876" w:type="pct"/>
            <w:shd w:val="clear" w:color="auto" w:fill="auto"/>
            <w:hideMark/>
          </w:tcPr>
          <w:p w14:paraId="3E1FA447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pojęcie ruchu przyspieszonego w sytuacjach z życia codziennego</w:t>
            </w:r>
          </w:p>
        </w:tc>
        <w:tc>
          <w:tcPr>
            <w:tcW w:w="1297" w:type="pct"/>
            <w:shd w:val="clear" w:color="auto" w:fill="auto"/>
            <w:hideMark/>
          </w:tcPr>
          <w:p w14:paraId="5EEE1A52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nazywa ruchem jednostajnie przyspieszonym ruch, w którym wartość prędkości rośnie w jednostkowych przedziałach czasu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o tę samą wartość</w:t>
            </w:r>
          </w:p>
        </w:tc>
        <w:tc>
          <w:tcPr>
            <w:tcW w:w="1228" w:type="pct"/>
            <w:shd w:val="clear" w:color="auto" w:fill="auto"/>
            <w:hideMark/>
          </w:tcPr>
          <w:p w14:paraId="6F74B685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nazywa ruchem jednostajnie opóźnionym - ruch, w którym wartość prędkości maleje w jednostkowych przedziałach czasu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o tę samą wartość</w:t>
            </w:r>
          </w:p>
        </w:tc>
        <w:tc>
          <w:tcPr>
            <w:tcW w:w="873" w:type="pct"/>
            <w:shd w:val="clear" w:color="auto" w:fill="auto"/>
            <w:hideMark/>
          </w:tcPr>
          <w:p w14:paraId="6B8AFA62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61A53506" w14:textId="77777777" w:rsidTr="004B5BC4">
        <w:trPr>
          <w:trHeight w:val="681"/>
        </w:trPr>
        <w:tc>
          <w:tcPr>
            <w:tcW w:w="725" w:type="pct"/>
            <w:gridSpan w:val="2"/>
            <w:shd w:val="clear" w:color="auto" w:fill="auto"/>
            <w:hideMark/>
          </w:tcPr>
          <w:p w14:paraId="1FED58B5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przyspieszenia do opisu ruchu prostoliniowego jednostajnie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przyspieszonego</w:t>
            </w:r>
          </w:p>
        </w:tc>
        <w:tc>
          <w:tcPr>
            <w:tcW w:w="876" w:type="pct"/>
            <w:shd w:val="clear" w:color="auto" w:fill="auto"/>
            <w:hideMark/>
          </w:tcPr>
          <w:p w14:paraId="6F70DAE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przyspieszenia jednostajnie opóźnionego</w:t>
            </w:r>
          </w:p>
        </w:tc>
        <w:tc>
          <w:tcPr>
            <w:tcW w:w="1297" w:type="pct"/>
            <w:shd w:val="clear" w:color="auto" w:fill="auto"/>
            <w:hideMark/>
          </w:tcPr>
          <w:p w14:paraId="578A2D1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wyznacza wartość przyspieszenia wraz z jednostką</w:t>
            </w:r>
          </w:p>
        </w:tc>
        <w:tc>
          <w:tcPr>
            <w:tcW w:w="1228" w:type="pct"/>
            <w:shd w:val="clear" w:color="auto" w:fill="auto"/>
            <w:hideMark/>
          </w:tcPr>
          <w:p w14:paraId="6AF0206B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do obliczeń związek przyspieszenia ze zmianą prędkości i czasem, w którym ta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zmiana nastąpiła (</w:t>
            </w:r>
            <w:proofErr w:type="spellStart"/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Δv</w:t>
            </w:r>
            <w:proofErr w:type="spellEnd"/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 xml:space="preserve"> = </w:t>
            </w:r>
            <w:proofErr w:type="spellStart"/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a·Δt</w:t>
            </w:r>
            <w:proofErr w:type="spellEnd"/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873" w:type="pct"/>
            <w:shd w:val="clear" w:color="auto" w:fill="auto"/>
            <w:hideMark/>
          </w:tcPr>
          <w:p w14:paraId="1918A601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rozwiązuje proste zadania z wykorzystaniem wzorów na drogę i przyspieszenie w ruchu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jednostajnie zmiennym</w:t>
            </w:r>
          </w:p>
        </w:tc>
      </w:tr>
      <w:tr w:rsidR="00CB1E08" w:rsidRPr="00636980" w14:paraId="0A4C974D" w14:textId="77777777" w:rsidTr="004B5BC4">
        <w:trPr>
          <w:trHeight w:val="510"/>
        </w:trPr>
        <w:tc>
          <w:tcPr>
            <w:tcW w:w="725" w:type="pct"/>
            <w:gridSpan w:val="2"/>
            <w:shd w:val="clear" w:color="auto" w:fill="auto"/>
            <w:hideMark/>
          </w:tcPr>
          <w:p w14:paraId="19F01E05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pojęcie siły jako działania skierowanego</w:t>
            </w:r>
          </w:p>
        </w:tc>
        <w:tc>
          <w:tcPr>
            <w:tcW w:w="876" w:type="pct"/>
            <w:shd w:val="clear" w:color="auto" w:fill="auto"/>
            <w:hideMark/>
          </w:tcPr>
          <w:p w14:paraId="2BBC5C71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wskazuje wartość, kierunek i zwrot działającej siły jako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elementy wektora siły</w:t>
            </w:r>
          </w:p>
        </w:tc>
        <w:tc>
          <w:tcPr>
            <w:tcW w:w="1297" w:type="pct"/>
            <w:shd w:val="clear" w:color="auto" w:fill="auto"/>
            <w:hideMark/>
          </w:tcPr>
          <w:p w14:paraId="74331E7C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jednostką siły, stosuje ją do obliczeń</w:t>
            </w:r>
          </w:p>
        </w:tc>
        <w:tc>
          <w:tcPr>
            <w:tcW w:w="1228" w:type="pct"/>
            <w:shd w:val="clear" w:color="auto" w:fill="auto"/>
            <w:hideMark/>
          </w:tcPr>
          <w:p w14:paraId="6825672B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7DF3BAA7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0176E899" w14:textId="77777777" w:rsidTr="004B5BC4">
        <w:trPr>
          <w:trHeight w:val="681"/>
        </w:trPr>
        <w:tc>
          <w:tcPr>
            <w:tcW w:w="725" w:type="pct"/>
            <w:gridSpan w:val="2"/>
            <w:shd w:val="clear" w:color="auto" w:fill="auto"/>
            <w:hideMark/>
          </w:tcPr>
          <w:p w14:paraId="3755178D" w14:textId="77777777" w:rsidR="00CB1E08" w:rsidRPr="00636980" w:rsidRDefault="00CB1E08" w:rsidP="00663E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nazywa siły</w:t>
            </w:r>
          </w:p>
        </w:tc>
        <w:tc>
          <w:tcPr>
            <w:tcW w:w="876" w:type="pct"/>
            <w:shd w:val="clear" w:color="auto" w:fill="auto"/>
            <w:hideMark/>
          </w:tcPr>
          <w:p w14:paraId="56754700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rozpoznaje i podaje przykłady w różnych sytuacjach praktycznych (siły: ciężkości, nacisku,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sprężystości, oporów ruch</w:t>
            </w:r>
          </w:p>
        </w:tc>
        <w:tc>
          <w:tcPr>
            <w:tcW w:w="1297" w:type="pct"/>
            <w:shd w:val="clear" w:color="auto" w:fill="auto"/>
            <w:hideMark/>
          </w:tcPr>
          <w:p w14:paraId="6C31AF7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wyznacza i rysuje siłę wypadkową dla sił o jednakowych kierunkach</w:t>
            </w:r>
          </w:p>
        </w:tc>
        <w:tc>
          <w:tcPr>
            <w:tcW w:w="1228" w:type="pct"/>
            <w:shd w:val="clear" w:color="auto" w:fill="auto"/>
            <w:hideMark/>
          </w:tcPr>
          <w:p w14:paraId="4925CB6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i rysuje siły, które się równoważą</w:t>
            </w:r>
          </w:p>
        </w:tc>
        <w:tc>
          <w:tcPr>
            <w:tcW w:w="873" w:type="pct"/>
            <w:shd w:val="clear" w:color="auto" w:fill="auto"/>
            <w:hideMark/>
          </w:tcPr>
          <w:p w14:paraId="49F9712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6E3FD42F" w14:textId="77777777" w:rsidTr="004B5BC4">
        <w:trPr>
          <w:trHeight w:val="510"/>
        </w:trPr>
        <w:tc>
          <w:tcPr>
            <w:tcW w:w="725" w:type="pct"/>
            <w:gridSpan w:val="2"/>
            <w:shd w:val="clear" w:color="auto" w:fill="auto"/>
            <w:hideMark/>
          </w:tcPr>
          <w:p w14:paraId="49C5D99F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463A90C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4FD072A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wzajemne oddziaływanie ciał posługując się trzecią zasadą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dynamiki</w:t>
            </w:r>
          </w:p>
        </w:tc>
        <w:tc>
          <w:tcPr>
            <w:tcW w:w="1228" w:type="pct"/>
            <w:shd w:val="clear" w:color="auto" w:fill="auto"/>
            <w:hideMark/>
          </w:tcPr>
          <w:p w14:paraId="0ACAC357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1FB4983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3550F4E6" w14:textId="77777777" w:rsidTr="004B5BC4">
        <w:trPr>
          <w:trHeight w:val="510"/>
        </w:trPr>
        <w:tc>
          <w:tcPr>
            <w:tcW w:w="725" w:type="pct"/>
            <w:gridSpan w:val="2"/>
            <w:shd w:val="clear" w:color="auto" w:fill="auto"/>
            <w:hideMark/>
          </w:tcPr>
          <w:p w14:paraId="21BC125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4718C32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1C03EC2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analizuje zachowanie się ciał na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podstawie pierwszej zasady dynamiki</w:t>
            </w:r>
          </w:p>
        </w:tc>
        <w:tc>
          <w:tcPr>
            <w:tcW w:w="1228" w:type="pct"/>
            <w:shd w:val="clear" w:color="auto" w:fill="auto"/>
            <w:hideMark/>
          </w:tcPr>
          <w:p w14:paraId="5D86D84C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1924D6CB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5FFD73E5" w14:textId="77777777" w:rsidTr="004B5BC4">
        <w:trPr>
          <w:trHeight w:val="504"/>
        </w:trPr>
        <w:tc>
          <w:tcPr>
            <w:tcW w:w="725" w:type="pct"/>
            <w:gridSpan w:val="2"/>
            <w:shd w:val="clear" w:color="auto" w:fill="auto"/>
            <w:hideMark/>
          </w:tcPr>
          <w:p w14:paraId="7DCFFC82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2F17091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21C415DD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masy jako miary bezwładności ciał</w:t>
            </w:r>
          </w:p>
        </w:tc>
        <w:tc>
          <w:tcPr>
            <w:tcW w:w="1228" w:type="pct"/>
            <w:shd w:val="clear" w:color="auto" w:fill="auto"/>
            <w:hideMark/>
          </w:tcPr>
          <w:p w14:paraId="7A8791B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analizuje zachowanie się ciał na podstawie drugiej zasady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dynamiki</w:t>
            </w:r>
          </w:p>
        </w:tc>
        <w:tc>
          <w:tcPr>
            <w:tcW w:w="873" w:type="pct"/>
            <w:shd w:val="clear" w:color="auto" w:fill="auto"/>
            <w:hideMark/>
          </w:tcPr>
          <w:p w14:paraId="3DED9F1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do obliczeń związek między siłą i masą, a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przyspieszeniem</w:t>
            </w:r>
          </w:p>
        </w:tc>
      </w:tr>
      <w:tr w:rsidR="00CB1E08" w:rsidRPr="00636980" w14:paraId="11CCF3B9" w14:textId="77777777" w:rsidTr="004B5BC4">
        <w:trPr>
          <w:trHeight w:val="1080"/>
        </w:trPr>
        <w:tc>
          <w:tcPr>
            <w:tcW w:w="725" w:type="pct"/>
            <w:gridSpan w:val="2"/>
            <w:shd w:val="clear" w:color="auto" w:fill="auto"/>
            <w:hideMark/>
          </w:tcPr>
          <w:p w14:paraId="19541506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49B7522F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18D8A819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spadek swobodny jako przykład ruchu jednostajnie przyspieszonego jako przykład ruchu jednostajnie przyspieszonego pod wpływem siły grawitacji</w:t>
            </w:r>
          </w:p>
        </w:tc>
        <w:tc>
          <w:tcPr>
            <w:tcW w:w="1228" w:type="pct"/>
            <w:shd w:val="clear" w:color="auto" w:fill="auto"/>
            <w:hideMark/>
          </w:tcPr>
          <w:p w14:paraId="4AB5847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spadek swobodny (bez oporów ruchu) jako przykład ruchu jednostajnie przyspieszonego pod wpływem siły grawitacji, z przyspieszeniem niezależnym od masy ciała</w:t>
            </w:r>
          </w:p>
        </w:tc>
        <w:tc>
          <w:tcPr>
            <w:tcW w:w="873" w:type="pct"/>
            <w:shd w:val="clear" w:color="auto" w:fill="auto"/>
            <w:hideMark/>
          </w:tcPr>
          <w:p w14:paraId="30A7008D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097F4DE1" w14:textId="77777777" w:rsidTr="004B5BC4">
        <w:trPr>
          <w:trHeight w:val="510"/>
        </w:trPr>
        <w:tc>
          <w:tcPr>
            <w:tcW w:w="725" w:type="pct"/>
            <w:gridSpan w:val="2"/>
            <w:shd w:val="clear" w:color="auto" w:fill="auto"/>
            <w:hideMark/>
          </w:tcPr>
          <w:p w14:paraId="7EAEB32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0F1BF32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3E4BEF1E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siły ciężkości</w:t>
            </w:r>
          </w:p>
        </w:tc>
        <w:tc>
          <w:tcPr>
            <w:tcW w:w="1228" w:type="pct"/>
            <w:shd w:val="clear" w:color="auto" w:fill="auto"/>
            <w:hideMark/>
          </w:tcPr>
          <w:p w14:paraId="02212479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do obliczeń związek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między siłą, masą i przyspieszeniem grawitacyjnym</w:t>
            </w:r>
          </w:p>
        </w:tc>
        <w:tc>
          <w:tcPr>
            <w:tcW w:w="873" w:type="pct"/>
            <w:shd w:val="clear" w:color="auto" w:fill="auto"/>
            <w:hideMark/>
          </w:tcPr>
          <w:p w14:paraId="4C80EFE0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743F3873" w14:textId="77777777" w:rsidTr="004B5BC4">
        <w:trPr>
          <w:trHeight w:val="675"/>
        </w:trPr>
        <w:tc>
          <w:tcPr>
            <w:tcW w:w="725" w:type="pct"/>
            <w:gridSpan w:val="2"/>
            <w:shd w:val="clear" w:color="auto" w:fill="auto"/>
            <w:hideMark/>
          </w:tcPr>
          <w:p w14:paraId="73DB71A0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44A2EC81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3957E190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formułuje odpowiednie pytania badawcze do przeprowadzenia doświadczeń z I, II, III zasady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dynamiki</w:t>
            </w:r>
          </w:p>
        </w:tc>
        <w:tc>
          <w:tcPr>
            <w:tcW w:w="1228" w:type="pct"/>
            <w:shd w:val="clear" w:color="auto" w:fill="auto"/>
            <w:hideMark/>
          </w:tcPr>
          <w:p w14:paraId="7B751CD6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doświadczalnie  ilustruje: I zasadę dynamiki, II zasadę dynamiki, III zasadę dynamiki,</w:t>
            </w:r>
          </w:p>
        </w:tc>
        <w:tc>
          <w:tcPr>
            <w:tcW w:w="873" w:type="pct"/>
            <w:shd w:val="clear" w:color="auto" w:fill="auto"/>
            <w:hideMark/>
          </w:tcPr>
          <w:p w14:paraId="56E0418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doświadczalnie  ilustruje: I zasadę dynamiki, II zasadę dynamiki, III zasadę dynamiki, podaje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uzasadnienie hipotezy</w:t>
            </w:r>
          </w:p>
        </w:tc>
      </w:tr>
      <w:tr w:rsidR="00CB1E08" w:rsidRPr="00636980" w14:paraId="03BCAB69" w14:textId="77777777" w:rsidTr="004B5BC4">
        <w:trPr>
          <w:trHeight w:val="849"/>
        </w:trPr>
        <w:tc>
          <w:tcPr>
            <w:tcW w:w="725" w:type="pct"/>
            <w:gridSpan w:val="2"/>
            <w:shd w:val="clear" w:color="auto" w:fill="auto"/>
            <w:hideMark/>
          </w:tcPr>
          <w:p w14:paraId="38659481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2BFEF51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6F0DB0EC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formułuje odpowiednie pytania do doświadczenia wyznaczenia prędkości  z pomiaru czasu i drogi</w:t>
            </w:r>
          </w:p>
        </w:tc>
        <w:tc>
          <w:tcPr>
            <w:tcW w:w="1228" w:type="pct"/>
            <w:shd w:val="clear" w:color="auto" w:fill="auto"/>
            <w:hideMark/>
          </w:tcPr>
          <w:p w14:paraId="7B493CB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doświadczalnie wyznacza prędkość z pomiaru czasu i drogi z użyciem przyrządów analogowych lub cyfrowych</w:t>
            </w:r>
          </w:p>
        </w:tc>
        <w:tc>
          <w:tcPr>
            <w:tcW w:w="873" w:type="pct"/>
            <w:shd w:val="clear" w:color="auto" w:fill="auto"/>
            <w:hideMark/>
          </w:tcPr>
          <w:p w14:paraId="43AA9FAE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doświadczalnie wyznacza prędkość z pomiaru czasu i drogi oprogramowania do pomiarów na obrazach wideo, podaje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uzasadnienie hipotezy</w:t>
            </w:r>
          </w:p>
        </w:tc>
      </w:tr>
      <w:tr w:rsidR="00CB1E08" w:rsidRPr="00636980" w14:paraId="4D97FA08" w14:textId="77777777" w:rsidTr="004B5BC4">
        <w:trPr>
          <w:trHeight w:val="546"/>
        </w:trPr>
        <w:tc>
          <w:tcPr>
            <w:tcW w:w="725" w:type="pct"/>
            <w:gridSpan w:val="2"/>
            <w:shd w:val="clear" w:color="auto" w:fill="auto"/>
            <w:hideMark/>
          </w:tcPr>
          <w:p w14:paraId="78087C69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sformułuje odpowiednie pytania do doświadczalnego wyznaczenia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siły za pomocą siłomierza</w:t>
            </w:r>
          </w:p>
        </w:tc>
        <w:tc>
          <w:tcPr>
            <w:tcW w:w="876" w:type="pct"/>
            <w:shd w:val="clear" w:color="auto" w:fill="auto"/>
            <w:hideMark/>
          </w:tcPr>
          <w:p w14:paraId="7899BADB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wskazuje potrzebne materiały do doświadczalnego wyznaczenia siły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za pomocą siłomierza</w:t>
            </w:r>
          </w:p>
        </w:tc>
        <w:tc>
          <w:tcPr>
            <w:tcW w:w="1297" w:type="pct"/>
            <w:shd w:val="clear" w:color="auto" w:fill="auto"/>
            <w:hideMark/>
          </w:tcPr>
          <w:p w14:paraId="3CA2675C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doświadczalnie wyznacza wartość siły wagi analogowej lub cyfrowej</w:t>
            </w:r>
          </w:p>
        </w:tc>
        <w:tc>
          <w:tcPr>
            <w:tcW w:w="1228" w:type="pct"/>
            <w:shd w:val="clear" w:color="auto" w:fill="auto"/>
            <w:hideMark/>
          </w:tcPr>
          <w:p w14:paraId="3D63FB61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3" w:type="pct"/>
            <w:shd w:val="clear" w:color="auto" w:fill="auto"/>
            <w:hideMark/>
          </w:tcPr>
          <w:p w14:paraId="3FAF929A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1E08" w:rsidRPr="00636980" w14:paraId="2C4CE769" w14:textId="77777777" w:rsidTr="00663E98">
        <w:trPr>
          <w:trHeight w:val="204"/>
        </w:trPr>
        <w:tc>
          <w:tcPr>
            <w:tcW w:w="5000" w:type="pct"/>
            <w:gridSpan w:val="6"/>
            <w:shd w:val="clear" w:color="auto" w:fill="auto"/>
            <w:hideMark/>
          </w:tcPr>
          <w:p w14:paraId="5A5FE7CF" w14:textId="77777777" w:rsidR="00CB1E08" w:rsidRPr="00636980" w:rsidRDefault="00CB1E08" w:rsidP="00663E98">
            <w:pPr>
              <w:spacing w:after="0" w:line="240" w:lineRule="auto"/>
              <w:ind w:right="57" w:firstLineChars="2800" w:firstLine="4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5"/>
                <w:szCs w:val="15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sz w:val="15"/>
                <w:szCs w:val="15"/>
                <w:lang w:eastAsia="pl-PL"/>
              </w:rPr>
              <w:t>V</w:t>
            </w:r>
            <w:r w:rsidRPr="00636980">
              <w:rPr>
                <w:rFonts w:ascii="Calibri" w:eastAsia="Times New Roman" w:hAnsi="Calibri" w:cs="Calibri"/>
                <w:i/>
                <w:iCs/>
                <w:sz w:val="15"/>
                <w:szCs w:val="15"/>
                <w:lang w:eastAsia="pl-PL"/>
              </w:rPr>
              <w:t xml:space="preserve">.  </w:t>
            </w:r>
            <w:r w:rsidRPr="00636980">
              <w:rPr>
                <w:rFonts w:ascii="Calibri" w:eastAsia="Times New Roman" w:hAnsi="Calibri" w:cs="Calibri"/>
                <w:b/>
                <w:bCs/>
                <w:i/>
                <w:iCs/>
                <w:sz w:val="15"/>
                <w:szCs w:val="15"/>
                <w:lang w:eastAsia="pl-PL"/>
              </w:rPr>
              <w:t xml:space="preserve">Energia </w:t>
            </w:r>
            <w:r w:rsidRPr="00636980">
              <w:rPr>
                <w:rFonts w:ascii="Calibri" w:eastAsia="Times New Roman" w:hAnsi="Calibri" w:cs="Calibri"/>
                <w:i/>
                <w:iCs/>
                <w:sz w:val="15"/>
                <w:szCs w:val="15"/>
                <w:lang w:eastAsia="pl-PL"/>
              </w:rPr>
              <w:t>. Uczeń:</w:t>
            </w:r>
          </w:p>
        </w:tc>
      </w:tr>
      <w:tr w:rsidR="00CB1E08" w:rsidRPr="00636980" w14:paraId="4A731FC5" w14:textId="77777777" w:rsidTr="004B5BC4">
        <w:trPr>
          <w:trHeight w:val="849"/>
        </w:trPr>
        <w:tc>
          <w:tcPr>
            <w:tcW w:w="725" w:type="pct"/>
            <w:gridSpan w:val="2"/>
            <w:shd w:val="clear" w:color="auto" w:fill="auto"/>
            <w:hideMark/>
          </w:tcPr>
          <w:p w14:paraId="1D56809D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energii wraz z jej jednostką</w:t>
            </w:r>
          </w:p>
        </w:tc>
        <w:tc>
          <w:tcPr>
            <w:tcW w:w="876" w:type="pct"/>
            <w:shd w:val="clear" w:color="auto" w:fill="auto"/>
            <w:hideMark/>
          </w:tcPr>
          <w:p w14:paraId="1A90B5DE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energii, podaje przykłady różnych jej form</w:t>
            </w:r>
          </w:p>
        </w:tc>
        <w:tc>
          <w:tcPr>
            <w:tcW w:w="1297" w:type="pct"/>
            <w:shd w:val="clear" w:color="auto" w:fill="auto"/>
            <w:hideMark/>
          </w:tcPr>
          <w:p w14:paraId="3C9DCD4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pracy mechanicznej wraz z jej jednostką w układzie SI</w:t>
            </w:r>
          </w:p>
        </w:tc>
        <w:tc>
          <w:tcPr>
            <w:tcW w:w="1228" w:type="pct"/>
            <w:shd w:val="clear" w:color="auto" w:fill="auto"/>
            <w:hideMark/>
          </w:tcPr>
          <w:p w14:paraId="0CD90F8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wyjaśnia, kiedy została wykonana praca 1 J</w:t>
            </w:r>
          </w:p>
        </w:tc>
        <w:tc>
          <w:tcPr>
            <w:tcW w:w="873" w:type="pct"/>
            <w:shd w:val="clear" w:color="auto" w:fill="auto"/>
            <w:hideMark/>
          </w:tcPr>
          <w:p w14:paraId="7E34CB95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wyjaśnia kiedy, mimo działającej na ciało siły, praca jest równa zero; wskazuje odpowiednie przykłady w otaczającej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rzeczywistości</w:t>
            </w:r>
          </w:p>
        </w:tc>
      </w:tr>
      <w:tr w:rsidR="00CB1E08" w:rsidRPr="00636980" w14:paraId="4FC8D818" w14:textId="77777777" w:rsidTr="004B5BC4">
        <w:trPr>
          <w:trHeight w:val="849"/>
        </w:trPr>
        <w:tc>
          <w:tcPr>
            <w:tcW w:w="725" w:type="pct"/>
            <w:gridSpan w:val="2"/>
            <w:shd w:val="clear" w:color="auto" w:fill="auto"/>
            <w:hideMark/>
          </w:tcPr>
          <w:p w14:paraId="3D96A02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568B0555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mocy wraz z jej jednostką</w:t>
            </w:r>
          </w:p>
        </w:tc>
        <w:tc>
          <w:tcPr>
            <w:tcW w:w="1297" w:type="pct"/>
            <w:shd w:val="clear" w:color="auto" w:fill="auto"/>
            <w:hideMark/>
          </w:tcPr>
          <w:p w14:paraId="2E586FD0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mocy, podaje przykłady z życia codziennego</w:t>
            </w:r>
          </w:p>
        </w:tc>
        <w:tc>
          <w:tcPr>
            <w:tcW w:w="1228" w:type="pct"/>
            <w:shd w:val="clear" w:color="auto" w:fill="auto"/>
            <w:hideMark/>
          </w:tcPr>
          <w:p w14:paraId="11C6418D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mocy wraz z jej jednostką w układzie SI</w:t>
            </w:r>
          </w:p>
        </w:tc>
        <w:tc>
          <w:tcPr>
            <w:tcW w:w="873" w:type="pct"/>
            <w:shd w:val="clear" w:color="auto" w:fill="auto"/>
            <w:hideMark/>
          </w:tcPr>
          <w:p w14:paraId="7DCD8088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mocy wraz z jej jednostką; stosuje do obliczeń związek mocy z pracą i czasem, w którym została wykonana</w:t>
            </w:r>
          </w:p>
        </w:tc>
      </w:tr>
      <w:tr w:rsidR="00CB1E08" w:rsidRPr="00636980" w14:paraId="12C9C6B4" w14:textId="77777777" w:rsidTr="004B5BC4">
        <w:trPr>
          <w:trHeight w:val="1401"/>
        </w:trPr>
        <w:tc>
          <w:tcPr>
            <w:tcW w:w="725" w:type="pct"/>
            <w:gridSpan w:val="2"/>
            <w:shd w:val="clear" w:color="auto" w:fill="auto"/>
            <w:hideMark/>
          </w:tcPr>
          <w:p w14:paraId="6716DFC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7393543E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7613B9E5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energii: kinetycznej, potencjalnej grawitacji i potencjalnej sprężystości.</w:t>
            </w:r>
          </w:p>
        </w:tc>
        <w:tc>
          <w:tcPr>
            <w:tcW w:w="1228" w:type="pct"/>
            <w:shd w:val="clear" w:color="auto" w:fill="auto"/>
            <w:hideMark/>
          </w:tcPr>
          <w:p w14:paraId="6DCF6B4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wykonaną pracę jako zmianę energii</w:t>
            </w:r>
          </w:p>
        </w:tc>
        <w:tc>
          <w:tcPr>
            <w:tcW w:w="873" w:type="pct"/>
            <w:shd w:val="clear" w:color="auto" w:fill="auto"/>
            <w:hideMark/>
          </w:tcPr>
          <w:p w14:paraId="49531141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oblicza zmianę energii potencjalnej grawitacji oraz zmianę energii kinetycznej; przeprowadza obliczenia i zapisuje wynik zgodnie z zasadami zaokrąglania oraz zachowaniem liczby cyfr znaczących wynikającej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z danych.</w:t>
            </w:r>
          </w:p>
        </w:tc>
      </w:tr>
      <w:tr w:rsidR="00CB1E08" w:rsidRPr="00636980" w14:paraId="5DD7FC35" w14:textId="77777777" w:rsidTr="004B5BC4">
        <w:trPr>
          <w:trHeight w:val="510"/>
        </w:trPr>
        <w:tc>
          <w:tcPr>
            <w:tcW w:w="725" w:type="pct"/>
            <w:gridSpan w:val="2"/>
            <w:shd w:val="clear" w:color="auto" w:fill="auto"/>
            <w:hideMark/>
          </w:tcPr>
          <w:p w14:paraId="61D8A3EE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4F15D8AC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142617F4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wyznacza zmianę energii potencjalnej grawitacji</w:t>
            </w:r>
          </w:p>
        </w:tc>
        <w:tc>
          <w:tcPr>
            <w:tcW w:w="1228" w:type="pct"/>
            <w:shd w:val="clear" w:color="auto" w:fill="auto"/>
            <w:hideMark/>
          </w:tcPr>
          <w:p w14:paraId="14719A79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wyznacza zmianę energii  kinetycznej</w:t>
            </w:r>
          </w:p>
        </w:tc>
        <w:tc>
          <w:tcPr>
            <w:tcW w:w="873" w:type="pct"/>
            <w:shd w:val="clear" w:color="auto" w:fill="auto"/>
            <w:hideMark/>
          </w:tcPr>
          <w:p w14:paraId="653FDB96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wyznacza zmianę energii potencjalnej grawitacji oraz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energii kinetycznej</w:t>
            </w:r>
          </w:p>
        </w:tc>
      </w:tr>
      <w:tr w:rsidR="00CB1E08" w:rsidRPr="00636980" w14:paraId="34B25EB3" w14:textId="77777777" w:rsidTr="004B5BC4">
        <w:trPr>
          <w:trHeight w:val="390"/>
        </w:trPr>
        <w:tc>
          <w:tcPr>
            <w:tcW w:w="725" w:type="pct"/>
            <w:gridSpan w:val="2"/>
            <w:shd w:val="clear" w:color="auto" w:fill="auto"/>
            <w:hideMark/>
          </w:tcPr>
          <w:p w14:paraId="41F35A9D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6" w:type="pct"/>
            <w:shd w:val="clear" w:color="auto" w:fill="auto"/>
            <w:hideMark/>
          </w:tcPr>
          <w:p w14:paraId="2FE81F50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pct"/>
            <w:shd w:val="clear" w:color="auto" w:fill="auto"/>
            <w:hideMark/>
          </w:tcPr>
          <w:p w14:paraId="77061793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8" w:type="pct"/>
            <w:shd w:val="clear" w:color="auto" w:fill="auto"/>
            <w:hideMark/>
          </w:tcPr>
          <w:p w14:paraId="3FC36899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wykorzystuje zasadę zachowania energii do opisu zjawisk</w:t>
            </w:r>
          </w:p>
        </w:tc>
        <w:tc>
          <w:tcPr>
            <w:tcW w:w="873" w:type="pct"/>
            <w:shd w:val="clear" w:color="auto" w:fill="auto"/>
            <w:hideMark/>
          </w:tcPr>
          <w:p w14:paraId="46909BB6" w14:textId="77777777" w:rsidR="00CB1E08" w:rsidRPr="00636980" w:rsidRDefault="00CB1E08" w:rsidP="0066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wykorzystuje zasadę zachowania energii mechanicznej do obliczeń</w:t>
            </w:r>
          </w:p>
        </w:tc>
      </w:tr>
    </w:tbl>
    <w:p w14:paraId="39E7BABD" w14:textId="77777777" w:rsidR="00CB1E08" w:rsidRDefault="00CB1E08" w:rsidP="00CB1E08"/>
    <w:p w14:paraId="4855907B" w14:textId="77777777" w:rsidR="00C62DAD" w:rsidRPr="00B94CE6" w:rsidRDefault="00C62DAD" w:rsidP="00CB1E08"/>
    <w:p w14:paraId="1E960C3C" w14:textId="77777777" w:rsidR="002031D9" w:rsidRPr="001A4CC4" w:rsidRDefault="002031D9" w:rsidP="002031D9">
      <w:pPr>
        <w:rPr>
          <w:b/>
          <w:bCs/>
          <w:sz w:val="13"/>
          <w:szCs w:val="13"/>
        </w:rPr>
      </w:pPr>
      <w:r w:rsidRPr="001A4CC4">
        <w:rPr>
          <w:b/>
          <w:bCs/>
          <w:sz w:val="13"/>
          <w:szCs w:val="13"/>
        </w:rPr>
        <w:t>Sposoby i formy sprawdzania wiedzy i umiejętności na fizyce:</w:t>
      </w:r>
    </w:p>
    <w:p w14:paraId="7D60143D" w14:textId="77777777" w:rsidR="002031D9" w:rsidRPr="001A4CC4" w:rsidRDefault="002031D9" w:rsidP="002031D9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>Odpowiedzi ustne (z trzech ostatnich lekcji przynajmniej 1 raz w półroczu ),</w:t>
      </w:r>
    </w:p>
    <w:p w14:paraId="69F55C12" w14:textId="77777777" w:rsidR="002031D9" w:rsidRPr="001A4CC4" w:rsidRDefault="002031D9" w:rsidP="002031D9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>Pisemne formy sprawdzania wiedzy np. karty pracy  ( 1-2  prace w półroczu),</w:t>
      </w:r>
    </w:p>
    <w:p w14:paraId="04DA1EBF" w14:textId="77777777" w:rsidR="002031D9" w:rsidRPr="001A4CC4" w:rsidRDefault="002031D9" w:rsidP="002031D9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 xml:space="preserve">Kartkówki ( z </w:t>
      </w:r>
      <w:r>
        <w:rPr>
          <w:sz w:val="13"/>
          <w:szCs w:val="13"/>
        </w:rPr>
        <w:t xml:space="preserve">trzech </w:t>
      </w:r>
      <w:r w:rsidRPr="001A4CC4">
        <w:rPr>
          <w:sz w:val="13"/>
          <w:szCs w:val="13"/>
        </w:rPr>
        <w:t>ostatnich lekcji 1- 3 razy  w półroczu)- czas pracy 20 minut, przy dostosowaniu 25 minut,</w:t>
      </w:r>
    </w:p>
    <w:p w14:paraId="3EDA30B2" w14:textId="77777777" w:rsidR="002031D9" w:rsidRPr="001A4CC4" w:rsidRDefault="002031D9" w:rsidP="002031D9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>Sprawdziany (po każdym dziale  )- czas pracy 40 minut, przy dostosowaniu 45 minut,</w:t>
      </w:r>
    </w:p>
    <w:p w14:paraId="538AF60D" w14:textId="77777777" w:rsidR="002031D9" w:rsidRPr="001A4CC4" w:rsidRDefault="002031D9" w:rsidP="002031D9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>Testy osiągnięć szkolnych, badanie wyników nauczania  ( zgodnie z harmonogramem ustalonym przez dyrektora ),</w:t>
      </w:r>
    </w:p>
    <w:p w14:paraId="150E4550" w14:textId="77777777" w:rsidR="002031D9" w:rsidRPr="001A4CC4" w:rsidRDefault="002031D9" w:rsidP="002031D9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>Projekty ,doświadczenia.</w:t>
      </w:r>
    </w:p>
    <w:p w14:paraId="5F85D9D0" w14:textId="77777777" w:rsidR="002031D9" w:rsidRPr="001A4CC4" w:rsidRDefault="002031D9" w:rsidP="002031D9">
      <w:pPr>
        <w:rPr>
          <w:b/>
          <w:bCs/>
          <w:sz w:val="13"/>
          <w:szCs w:val="13"/>
        </w:rPr>
      </w:pPr>
      <w:r w:rsidRPr="001A4CC4">
        <w:rPr>
          <w:b/>
          <w:bCs/>
          <w:sz w:val="13"/>
          <w:szCs w:val="13"/>
        </w:rPr>
        <w:t>Na lekcjach uczeń powinien posiadać :</w:t>
      </w:r>
    </w:p>
    <w:p w14:paraId="2D01F2E8" w14:textId="77777777" w:rsidR="002031D9" w:rsidRPr="001A4CC4" w:rsidRDefault="002031D9" w:rsidP="002031D9">
      <w:pPr>
        <w:rPr>
          <w:sz w:val="13"/>
          <w:szCs w:val="13"/>
        </w:rPr>
      </w:pPr>
      <w:r w:rsidRPr="001A4CC4">
        <w:rPr>
          <w:sz w:val="13"/>
          <w:szCs w:val="13"/>
        </w:rPr>
        <w:t>-zeszyt w kratkę,</w:t>
      </w:r>
    </w:p>
    <w:p w14:paraId="3ED068CD" w14:textId="77777777" w:rsidR="002031D9" w:rsidRPr="001A4CC4" w:rsidRDefault="002031D9" w:rsidP="002031D9">
      <w:pPr>
        <w:rPr>
          <w:sz w:val="13"/>
          <w:szCs w:val="13"/>
        </w:rPr>
      </w:pPr>
      <w:r w:rsidRPr="001A4CC4">
        <w:rPr>
          <w:sz w:val="13"/>
          <w:szCs w:val="13"/>
        </w:rPr>
        <w:t>-podręcznik ( 1 na ławkę ),</w:t>
      </w:r>
    </w:p>
    <w:p w14:paraId="5C5154FE" w14:textId="77777777" w:rsidR="002031D9" w:rsidRPr="001A4CC4" w:rsidRDefault="002031D9" w:rsidP="002031D9">
      <w:pPr>
        <w:rPr>
          <w:sz w:val="13"/>
          <w:szCs w:val="13"/>
        </w:rPr>
      </w:pPr>
      <w:r w:rsidRPr="001A4CC4">
        <w:rPr>
          <w:sz w:val="13"/>
          <w:szCs w:val="13"/>
        </w:rPr>
        <w:t>-długopis, ołówek,</w:t>
      </w:r>
    </w:p>
    <w:p w14:paraId="373669EB" w14:textId="77777777" w:rsidR="002031D9" w:rsidRPr="001A4CC4" w:rsidRDefault="002031D9" w:rsidP="002031D9">
      <w:pPr>
        <w:rPr>
          <w:sz w:val="13"/>
          <w:szCs w:val="13"/>
        </w:rPr>
      </w:pPr>
      <w:r w:rsidRPr="001A4CC4">
        <w:rPr>
          <w:sz w:val="13"/>
          <w:szCs w:val="13"/>
        </w:rPr>
        <w:t>-przybory geometryczne,</w:t>
      </w:r>
    </w:p>
    <w:p w14:paraId="3D8A2773" w14:textId="77777777" w:rsidR="002031D9" w:rsidRPr="001A4CC4" w:rsidRDefault="002031D9" w:rsidP="002031D9">
      <w:pPr>
        <w:rPr>
          <w:sz w:val="13"/>
          <w:szCs w:val="13"/>
        </w:rPr>
      </w:pPr>
      <w:r w:rsidRPr="001A4CC4">
        <w:rPr>
          <w:sz w:val="13"/>
          <w:szCs w:val="13"/>
        </w:rPr>
        <w:t>-kolorowy długopis .</w:t>
      </w:r>
    </w:p>
    <w:p w14:paraId="0E8336FD" w14:textId="77777777" w:rsidR="00CB1E08" w:rsidRPr="00D2105B" w:rsidRDefault="00CB1E08" w:rsidP="004A33BB">
      <w:pPr>
        <w:spacing w:after="0"/>
        <w:rPr>
          <w:rFonts w:cstheme="minorHAnsi"/>
          <w:sz w:val="20"/>
          <w:szCs w:val="20"/>
        </w:rPr>
      </w:pPr>
    </w:p>
    <w:sectPr w:rsidR="00CB1E08" w:rsidRPr="00D2105B" w:rsidSect="00C62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06BF8"/>
    <w:multiLevelType w:val="hybridMultilevel"/>
    <w:tmpl w:val="8B860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8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D9"/>
    <w:rsid w:val="000461E0"/>
    <w:rsid w:val="0009766F"/>
    <w:rsid w:val="000A3E04"/>
    <w:rsid w:val="00124888"/>
    <w:rsid w:val="0014342E"/>
    <w:rsid w:val="001A4FD9"/>
    <w:rsid w:val="002031D9"/>
    <w:rsid w:val="00305C7D"/>
    <w:rsid w:val="00330122"/>
    <w:rsid w:val="003477CF"/>
    <w:rsid w:val="0036527B"/>
    <w:rsid w:val="003A3BF2"/>
    <w:rsid w:val="004A33BB"/>
    <w:rsid w:val="004B0E46"/>
    <w:rsid w:val="004B5BC4"/>
    <w:rsid w:val="004C4342"/>
    <w:rsid w:val="004D4104"/>
    <w:rsid w:val="005E55CC"/>
    <w:rsid w:val="00623113"/>
    <w:rsid w:val="00640629"/>
    <w:rsid w:val="007209F0"/>
    <w:rsid w:val="00790932"/>
    <w:rsid w:val="008324F0"/>
    <w:rsid w:val="009116DF"/>
    <w:rsid w:val="009379D7"/>
    <w:rsid w:val="00A74280"/>
    <w:rsid w:val="00AA2579"/>
    <w:rsid w:val="00B0209F"/>
    <w:rsid w:val="00B37DF8"/>
    <w:rsid w:val="00BA73EA"/>
    <w:rsid w:val="00C62DAD"/>
    <w:rsid w:val="00CA1D3E"/>
    <w:rsid w:val="00CA66B3"/>
    <w:rsid w:val="00CB1E08"/>
    <w:rsid w:val="00D00934"/>
    <w:rsid w:val="00D2105B"/>
    <w:rsid w:val="00D31C89"/>
    <w:rsid w:val="00D57456"/>
    <w:rsid w:val="00E4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D1E3"/>
  <w15:chartTrackingRefBased/>
  <w15:docId w15:val="{98A808B0-DEFA-4D4E-9AE8-2CB3186F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2276</Words>
  <Characters>13661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Wypartowicz</dc:creator>
  <cp:keywords/>
  <dc:description/>
  <cp:lastModifiedBy>Stanisława Wypartowicz</cp:lastModifiedBy>
  <cp:revision>22</cp:revision>
  <dcterms:created xsi:type="dcterms:W3CDTF">2024-09-15T16:43:00Z</dcterms:created>
  <dcterms:modified xsi:type="dcterms:W3CDTF">2024-10-15T18:44:00Z</dcterms:modified>
</cp:coreProperties>
</file>